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03" w:rsidRDefault="00851703" w:rsidP="0085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1703" w:rsidRDefault="004A0186" w:rsidP="0085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85170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51703" w:rsidRDefault="00851703" w:rsidP="0085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851703" w:rsidRDefault="00851703" w:rsidP="0085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1703" w:rsidRDefault="00851703" w:rsidP="00851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703" w:rsidRDefault="00851703" w:rsidP="008517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3DB8" w:rsidRDefault="0026038D" w:rsidP="0085170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24.07.2018 № 190</w:t>
      </w:r>
    </w:p>
    <w:p w:rsidR="00851703" w:rsidRDefault="00B27964" w:rsidP="00B27964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</w:rPr>
        <w:t xml:space="preserve">       </w:t>
      </w:r>
      <w:bookmarkStart w:id="0" w:name="_GoBack"/>
      <w:bookmarkEnd w:id="0"/>
      <w:proofErr w:type="spellStart"/>
      <w:r w:rsidR="00333DB8">
        <w:rPr>
          <w:rFonts w:ascii="Times New Roman" w:hAnsi="Times New Roman" w:cs="Times New Roman"/>
          <w:b w:val="0"/>
        </w:rPr>
        <w:t>р.п</w:t>
      </w:r>
      <w:proofErr w:type="spellEnd"/>
      <w:r w:rsidR="00333DB8">
        <w:rPr>
          <w:rFonts w:ascii="Times New Roman" w:hAnsi="Times New Roman" w:cs="Times New Roman"/>
          <w:b w:val="0"/>
        </w:rPr>
        <w:t>. Корфовский</w:t>
      </w:r>
    </w:p>
    <w:p w:rsidR="00851703" w:rsidRDefault="00851703" w:rsidP="0085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77" w:rsidRPr="00BA7805" w:rsidRDefault="00F37177" w:rsidP="00BA7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09" w:rsidRPr="0079173D" w:rsidRDefault="00184309" w:rsidP="007917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внедрения современной системы </w:t>
      </w:r>
      <w:r w:rsidR="004A0186" w:rsidRP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навигации в </w:t>
      </w:r>
      <w:r w:rsidR="004A0186" w:rsidRP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Корфовском городском</w:t>
      </w:r>
      <w:r w:rsidRP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Хабаровского муниципального района Хабаровского края</w:t>
      </w:r>
    </w:p>
    <w:p w:rsidR="00184309" w:rsidRPr="00BA7805" w:rsidRDefault="00184309" w:rsidP="00BA78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09" w:rsidRPr="00BA7805" w:rsidRDefault="00184309" w:rsidP="00BA7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09" w:rsidRPr="00BA7805" w:rsidRDefault="00184309" w:rsidP="00BA78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D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D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</w:t>
      </w:r>
      <w:r w:rsidR="004A0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Хабаровского муниципального района Хабаровского края, </w:t>
      </w:r>
      <w:r w:rsidR="00985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Российской Федерации от 13.04.2017 № 711-пр, администрация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Хабаровского муниципального района Хабаровского края</w:t>
      </w:r>
      <w:proofErr w:type="gramEnd"/>
    </w:p>
    <w:p w:rsidR="00184309" w:rsidRPr="00BA7805" w:rsidRDefault="00184309" w:rsidP="00BA78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D1771" w:rsidRPr="00BA7805" w:rsidRDefault="002A01B5" w:rsidP="00BA78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внедрения современной системы </w:t>
      </w:r>
      <w:r w:rsidR="004A0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навигации 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0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Корфовском городском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Хабаровского муниципального района Хабаровского края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309" w:rsidRPr="00BA7805" w:rsidRDefault="002A01B5" w:rsidP="00BA78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proofErr w:type="gramStart"/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4A0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</w:t>
      </w:r>
      <w:r w:rsidR="006D1771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Хабаровского муниципального района Хабаровского края </w:t>
      </w:r>
      <w:r w:rsid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</w:t>
      </w:r>
      <w:proofErr w:type="gramEnd"/>
      <w:r w:rsidR="007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</w:t>
      </w:r>
    </w:p>
    <w:p w:rsidR="0059166E" w:rsidRPr="0059166E" w:rsidRDefault="002A01B5" w:rsidP="00591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16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166E" w:rsidRPr="0059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http://adminkorfovskoe.ru</w:t>
      </w:r>
      <w:r w:rsidR="003C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309" w:rsidRPr="00BA7805" w:rsidRDefault="0059166E" w:rsidP="00591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184309" w:rsidRPr="00BA7805" w:rsidRDefault="002A01B5" w:rsidP="00BA78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184309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252448" w:rsidRPr="00BA7805" w:rsidRDefault="00252448" w:rsidP="008F48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03" w:rsidRDefault="00184309" w:rsidP="00C05A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0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</w:t>
      </w:r>
      <w:r w:rsidR="005B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81">
        <w:rPr>
          <w:rFonts w:ascii="Times New Roman" w:eastAsia="Times New Roman" w:hAnsi="Times New Roman" w:cs="Times New Roman"/>
          <w:sz w:val="28"/>
          <w:szCs w:val="28"/>
          <w:lang w:eastAsia="ru-RU"/>
        </w:rPr>
        <w:t>Э. Б. Аврамец</w:t>
      </w:r>
    </w:p>
    <w:p w:rsidR="00D80134" w:rsidRDefault="00D80134" w:rsidP="00577C7E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5A7A" w:rsidRDefault="00C05A7A" w:rsidP="00577C7E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05A7A" w:rsidRDefault="00C05A7A" w:rsidP="00577C7E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55" w:rsidRPr="00BA7805" w:rsidRDefault="00BA7805" w:rsidP="00CC31F0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="00E70F55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E70F55" w:rsidRPr="00BA7805" w:rsidRDefault="004A0186" w:rsidP="00CC31F0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</w:t>
      </w:r>
      <w:r w:rsidR="00E70F55" w:rsidRPr="00B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</w:p>
    <w:p w:rsidR="00E70F55" w:rsidRPr="00BA7805" w:rsidRDefault="00B843F9" w:rsidP="00CC31F0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24.07.2018 № 190</w:t>
      </w:r>
      <w:r w:rsidR="007F4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70F55" w:rsidRDefault="00E70F55" w:rsidP="00BA7805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C05A7A" w:rsidRDefault="00C05A7A" w:rsidP="00BA7805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F678C5" w:rsidRPr="00BA7805" w:rsidRDefault="00F678C5" w:rsidP="00BA7805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4B70D1" w:rsidRPr="00BA7805" w:rsidRDefault="004B70D1" w:rsidP="00CC31F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E1D18" w:rsidRDefault="004B70D1" w:rsidP="00CC31F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внедрения современной системы </w:t>
      </w:r>
      <w:r w:rsidR="004A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</w:t>
      </w:r>
      <w:r w:rsidRPr="00BA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C31F0" w:rsidRDefault="004B70D1" w:rsidP="001E1D1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навигации в</w:t>
      </w:r>
      <w:r w:rsidR="001E1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Корфовском городском</w:t>
      </w:r>
      <w:r w:rsidRPr="00BA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поселении </w:t>
      </w:r>
    </w:p>
    <w:p w:rsidR="004B70D1" w:rsidRDefault="004B70D1" w:rsidP="00CC31F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922D55" w:rsidRPr="00BA7805" w:rsidRDefault="00922D55" w:rsidP="000F5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0D1" w:rsidRPr="00922D55" w:rsidRDefault="004B70D1" w:rsidP="00C0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1.Общие положения</w:t>
      </w:r>
    </w:p>
    <w:p w:rsidR="004B70D1" w:rsidRPr="00BA7805" w:rsidRDefault="004B70D1" w:rsidP="00BA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FFE" w:rsidRPr="00DB5FFE" w:rsidRDefault="00A65EE3" w:rsidP="00DB5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городской навигации</w:t>
      </w:r>
      <w:r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формируется в рамках федерального приоритетного </w:t>
      </w:r>
      <w:r w:rsidRPr="00CC78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обеспечения ориентирования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населения </w:t>
      </w:r>
      <w:r w:rsidR="006E0B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создания </w:t>
      </w:r>
      <w:proofErr w:type="spellStart"/>
      <w:r w:rsidR="006E0B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безбарьерной</w:t>
      </w:r>
      <w:proofErr w:type="spellEnd"/>
      <w:r w:rsidR="006E0B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</w:t>
      </w:r>
      <w:r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Корфовского городского</w:t>
      </w:r>
      <w:r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поселения Хабаровского муниципального района Хабаровского края 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городское </w:t>
      </w:r>
      <w:r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поселения).</w:t>
      </w:r>
      <w:r w:rsidR="00DB5FFE" w:rsidRPr="00DB5FFE">
        <w:t xml:space="preserve"> </w:t>
      </w:r>
    </w:p>
    <w:p w:rsidR="00300F0B" w:rsidRDefault="00CC7836" w:rsidP="0030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proofErr w:type="gramStart"/>
      <w:r w:rsidR="003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00F0B" w:rsidRPr="0075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</w:t>
      </w:r>
      <w:r w:rsidR="003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00F0B" w:rsidRPr="0075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навигации</w:t>
      </w:r>
      <w:r w:rsidR="003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  <w:r w:rsidR="00300F0B" w:rsidRPr="00BA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00F0B" w:rsidRPr="00BA7805">
        <w:rPr>
          <w:rFonts w:ascii="Times New Roman" w:eastAsia="Calibri" w:hAnsi="Times New Roman" w:cs="Times New Roman"/>
          <w:sz w:val="28"/>
          <w:szCs w:val="28"/>
        </w:rPr>
        <w:t>архитектурно-художественн</w:t>
      </w:r>
      <w:r w:rsidR="00300F0B">
        <w:rPr>
          <w:rFonts w:ascii="Times New Roman" w:eastAsia="Calibri" w:hAnsi="Times New Roman" w:cs="Times New Roman"/>
          <w:sz w:val="28"/>
          <w:szCs w:val="28"/>
        </w:rPr>
        <w:t>ую</w:t>
      </w:r>
      <w:r w:rsidR="00300F0B" w:rsidRPr="00BA7805">
        <w:rPr>
          <w:rFonts w:ascii="Times New Roman" w:eastAsia="Calibri" w:hAnsi="Times New Roman" w:cs="Times New Roman"/>
          <w:sz w:val="28"/>
          <w:szCs w:val="28"/>
        </w:rPr>
        <w:t xml:space="preserve"> концепци</w:t>
      </w:r>
      <w:r w:rsidR="00300F0B">
        <w:rPr>
          <w:rFonts w:ascii="Times New Roman" w:eastAsia="Calibri" w:hAnsi="Times New Roman" w:cs="Times New Roman"/>
          <w:sz w:val="28"/>
          <w:szCs w:val="28"/>
        </w:rPr>
        <w:t>ю</w:t>
      </w:r>
      <w:r w:rsidR="00300F0B" w:rsidRPr="00BA7805">
        <w:rPr>
          <w:rFonts w:ascii="Times New Roman" w:eastAsia="Calibri" w:hAnsi="Times New Roman" w:cs="Times New Roman"/>
          <w:sz w:val="28"/>
          <w:szCs w:val="28"/>
        </w:rPr>
        <w:t xml:space="preserve"> размещения и дизайна</w:t>
      </w:r>
      <w:r w:rsidR="00300F0B">
        <w:rPr>
          <w:rFonts w:ascii="Times New Roman" w:eastAsia="Calibri" w:hAnsi="Times New Roman" w:cs="Times New Roman"/>
          <w:sz w:val="28"/>
          <w:szCs w:val="28"/>
        </w:rPr>
        <w:t xml:space="preserve"> вывесок, рекламных устройств, </w:t>
      </w:r>
      <w:r w:rsidR="0070517E">
        <w:rPr>
          <w:rFonts w:ascii="Times New Roman" w:eastAsia="Calibri" w:hAnsi="Times New Roman" w:cs="Times New Roman"/>
          <w:sz w:val="28"/>
          <w:szCs w:val="28"/>
        </w:rPr>
        <w:t xml:space="preserve">информационных стендов, пешеходных и автомобильных знаков, </w:t>
      </w:r>
      <w:r w:rsidR="00300F0B" w:rsidRPr="00BA7805">
        <w:rPr>
          <w:rFonts w:ascii="Times New Roman" w:eastAsia="Calibri" w:hAnsi="Times New Roman" w:cs="Times New Roman"/>
          <w:sz w:val="28"/>
          <w:szCs w:val="28"/>
        </w:rPr>
        <w:t>указателей улиц и номеров домов и строений</w:t>
      </w:r>
      <w:r w:rsidR="00300F0B" w:rsidRPr="00BA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собственности, владении, </w:t>
      </w:r>
      <w:r w:rsidR="003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распоряжении </w:t>
      </w:r>
      <w:r w:rsidR="00300F0B" w:rsidRPr="00BA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3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00F0B" w:rsidRPr="00BA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физически</w:t>
      </w:r>
      <w:r w:rsidR="003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00F0B" w:rsidRPr="00BA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подлежащих закреплению и последующему содержанию в соответствии с </w:t>
      </w:r>
      <w:r w:rsidR="00300F0B" w:rsidRPr="00BA78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Правилами благоустройства и содержания территории </w:t>
      </w:r>
      <w:r w:rsidR="00300F0B">
        <w:rPr>
          <w:rFonts w:ascii="Times New Roman" w:eastAsia="Times New Roman" w:hAnsi="Times New Roman" w:cs="Times New Roman"/>
          <w:bCs/>
          <w:sz w:val="28"/>
          <w:szCs w:val="28"/>
        </w:rPr>
        <w:t>Корфовского городского</w:t>
      </w:r>
      <w:r w:rsidR="00300F0B" w:rsidRPr="00BA780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Хабаровского муниципального района </w:t>
      </w:r>
      <w:r w:rsidR="00300F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0F0B" w:rsidRPr="00BA7805">
        <w:rPr>
          <w:rFonts w:ascii="Times New Roman" w:eastAsia="Times New Roman" w:hAnsi="Times New Roman" w:cs="Times New Roman"/>
          <w:bCs/>
          <w:sz w:val="28"/>
          <w:szCs w:val="28"/>
        </w:rPr>
        <w:t>Хабаровского края</w:t>
      </w:r>
      <w:r w:rsidR="00300F0B" w:rsidRPr="00BA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05A7A" w:rsidRDefault="00300F0B" w:rsidP="0030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1.3. </w:t>
      </w:r>
      <w:r w:rsidR="00387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4B70D1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недрение современной системы </w:t>
      </w:r>
      <w:r w:rsidR="004A01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городской</w:t>
      </w:r>
      <w:r w:rsidR="004B70D1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навигации в </w:t>
      </w:r>
      <w:r w:rsidR="004A01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городском</w:t>
      </w:r>
      <w:r w:rsidR="004B70D1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поселении </w:t>
      </w:r>
      <w:r w:rsidR="00387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предусматривает проведение </w:t>
      </w:r>
      <w:r w:rsidR="00B61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органами местного самоуправления городского поселения </w:t>
      </w:r>
      <w:r w:rsidR="00387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комплекса </w:t>
      </w:r>
      <w:r w:rsidR="005A1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следующих </w:t>
      </w:r>
      <w:r w:rsidR="00387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мероприятий</w:t>
      </w:r>
      <w:r w:rsidR="00D846AB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C05A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05424E" w:rsidRDefault="00594E46" w:rsidP="00577C7E">
      <w:pPr>
        <w:pStyle w:val="a5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04B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2D2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05424E" w:rsidRPr="000542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инвентаризации объектов инфраструктуры на наличие адресации.</w:t>
      </w:r>
    </w:p>
    <w:p w:rsidR="00D846AB" w:rsidRDefault="0005424E" w:rsidP="00577C7E">
      <w:pPr>
        <w:pStyle w:val="a5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2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2). </w:t>
      </w:r>
      <w:r w:rsidR="00D846AB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4B70D1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риведение знаков адр</w:t>
      </w:r>
      <w:r w:rsidR="00D846AB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есации к </w:t>
      </w:r>
      <w:r w:rsidR="002C48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единому </w:t>
      </w:r>
      <w:r w:rsidR="00C90B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стандарту оформления</w:t>
      </w:r>
      <w:r w:rsidR="002C48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4E46" w:rsidRPr="00BA7805" w:rsidRDefault="0005424E" w:rsidP="00577C7E">
      <w:pPr>
        <w:pStyle w:val="a5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3). </w:t>
      </w:r>
      <w:r w:rsidR="00594E46" w:rsidRPr="00594E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Установка указателей к объектам</w:t>
      </w:r>
      <w:r w:rsidR="001E2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городск</w:t>
      </w:r>
      <w:r w:rsidR="006E2E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инфраструктуры поселения</w:t>
      </w:r>
      <w:r w:rsidR="00594E46" w:rsidRPr="00594E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B70D1" w:rsidRPr="00BA7805" w:rsidRDefault="0005424E" w:rsidP="007664CA">
      <w:pPr>
        <w:pStyle w:val="a5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704B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Start"/>
      <w:r w:rsidR="002D2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2D2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10F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1E2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азмещение карт-схем</w:t>
      </w:r>
      <w:r w:rsidR="004B70D1" w:rsidRPr="00BA78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E2A1C" w:rsidRPr="001E2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навигации поселения</w:t>
      </w:r>
      <w:r w:rsidR="001E2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указанием </w:t>
      </w:r>
      <w:r w:rsidR="002263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объектов </w:t>
      </w:r>
      <w:r w:rsidR="002269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социально-культурной</w:t>
      </w:r>
      <w:r w:rsidR="00AF58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66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инфраструктуры.</w:t>
      </w:r>
    </w:p>
    <w:p w:rsidR="004B70D1" w:rsidRPr="00BA7805" w:rsidRDefault="002343E0" w:rsidP="00577C7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Реализация мероприятий по созданию современной системы городской навигации </w:t>
      </w:r>
      <w:r w:rsidR="002D6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</w:t>
      </w:r>
      <w:r w:rsidR="00CA01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2D6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ф</w:t>
      </w:r>
      <w:r w:rsidR="00A838B0" w:rsidRPr="00A838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A838B0" w:rsidRPr="00A838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привлекательного образа террит</w:t>
      </w:r>
      <w:r w:rsidR="005D06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ории муниципального образования, обеспечения доступности социальных и культурно-досуговых мест городского поселения.</w:t>
      </w:r>
    </w:p>
    <w:p w:rsidR="00F85A3E" w:rsidRPr="00BA7805" w:rsidRDefault="00F85A3E" w:rsidP="00577C7E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7D86" w:rsidRDefault="00E27D86" w:rsidP="00EF38EE">
      <w:pPr>
        <w:pStyle w:val="a8"/>
        <w:spacing w:before="0" w:beforeAutospacing="0" w:after="0" w:afterAutospacing="0" w:line="240" w:lineRule="exac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40E2F" w:rsidRDefault="00D40E2F" w:rsidP="001A28CF">
      <w:pPr>
        <w:pStyle w:val="a8"/>
        <w:spacing w:before="0" w:beforeAutospacing="0" w:after="0" w:afterAutospacing="0" w:line="240" w:lineRule="exac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40E2F" w:rsidRDefault="00D40E2F" w:rsidP="001A28CF">
      <w:pPr>
        <w:pStyle w:val="a8"/>
        <w:spacing w:before="0" w:beforeAutospacing="0" w:after="0" w:afterAutospacing="0" w:line="240" w:lineRule="exac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A28CF" w:rsidRDefault="00387BEA" w:rsidP="001A28CF">
      <w:pPr>
        <w:pStyle w:val="a8"/>
        <w:spacing w:before="0" w:beforeAutospacing="0" w:after="0" w:afterAutospacing="0" w:line="240" w:lineRule="exac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22D55">
        <w:rPr>
          <w:bCs/>
          <w:color w:val="000000"/>
          <w:sz w:val="28"/>
          <w:szCs w:val="28"/>
          <w:bdr w:val="none" w:sz="0" w:space="0" w:color="auto" w:frame="1"/>
        </w:rPr>
        <w:t>2.</w:t>
      </w:r>
      <w:r w:rsidR="002D2080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="00F85A3E" w:rsidRPr="00922D55">
        <w:rPr>
          <w:bCs/>
          <w:color w:val="000000"/>
          <w:sz w:val="28"/>
          <w:szCs w:val="28"/>
          <w:bdr w:val="none" w:sz="0" w:space="0" w:color="auto" w:frame="1"/>
        </w:rPr>
        <w:t xml:space="preserve">Требования к </w:t>
      </w:r>
      <w:r w:rsidR="001A28CF" w:rsidRPr="001A28CF">
        <w:rPr>
          <w:bCs/>
          <w:color w:val="000000"/>
          <w:sz w:val="28"/>
          <w:szCs w:val="28"/>
          <w:bdr w:val="none" w:sz="0" w:space="0" w:color="auto" w:frame="1"/>
        </w:rPr>
        <w:t xml:space="preserve">стандарту оформления </w:t>
      </w:r>
      <w:r w:rsidR="002C21AF">
        <w:rPr>
          <w:bCs/>
          <w:color w:val="000000"/>
          <w:sz w:val="28"/>
          <w:szCs w:val="28"/>
          <w:bdr w:val="none" w:sz="0" w:space="0" w:color="auto" w:frame="1"/>
        </w:rPr>
        <w:t xml:space="preserve">и размещения </w:t>
      </w:r>
    </w:p>
    <w:p w:rsidR="00F85A3E" w:rsidRPr="00922D55" w:rsidRDefault="001A28CF" w:rsidP="001A28CF">
      <w:pPr>
        <w:pStyle w:val="a8"/>
        <w:spacing w:before="0" w:beforeAutospacing="0" w:after="0" w:afterAutospacing="0" w:line="240" w:lineRule="exac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элементов системы городской навигации</w:t>
      </w:r>
    </w:p>
    <w:p w:rsidR="00387BEA" w:rsidRPr="008D0435" w:rsidRDefault="00387BEA" w:rsidP="00577C7E">
      <w:pPr>
        <w:pStyle w:val="a8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43CE8" w:rsidRDefault="002D2080" w:rsidP="00043CE8">
      <w:pPr>
        <w:pStyle w:val="a8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2.1. </w:t>
      </w:r>
      <w:r w:rsidR="00894B36">
        <w:rPr>
          <w:bCs/>
          <w:color w:val="000000"/>
          <w:sz w:val="28"/>
          <w:szCs w:val="28"/>
          <w:bdr w:val="none" w:sz="0" w:space="0" w:color="auto" w:frame="1"/>
        </w:rPr>
        <w:t xml:space="preserve">Требования к установке номерных </w:t>
      </w:r>
      <w:r w:rsidR="00894B36" w:rsidRPr="00894B36">
        <w:rPr>
          <w:bCs/>
          <w:color w:val="000000"/>
          <w:sz w:val="28"/>
          <w:szCs w:val="28"/>
          <w:bdr w:val="none" w:sz="0" w:space="0" w:color="auto" w:frame="1"/>
        </w:rPr>
        <w:t>знаков и указателей, наименований улиц</w:t>
      </w:r>
      <w:r w:rsidR="00894B36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043CE8" w:rsidRDefault="00894B36" w:rsidP="00043CE8">
      <w:pPr>
        <w:pStyle w:val="a8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Основные понятия.</w:t>
      </w:r>
    </w:p>
    <w:p w:rsidR="00387BEA" w:rsidRPr="00043CE8" w:rsidRDefault="00F66835" w:rsidP="00043CE8">
      <w:pPr>
        <w:pStyle w:val="a8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1) </w:t>
      </w:r>
      <w:r w:rsidR="00387BEA" w:rsidRPr="00922D55">
        <w:rPr>
          <w:color w:val="000000"/>
          <w:sz w:val="28"/>
          <w:szCs w:val="28"/>
          <w:bdr w:val="none" w:sz="0" w:space="0" w:color="auto" w:frame="1"/>
        </w:rPr>
        <w:t>Номерной знак - унифицированный</w:t>
      </w:r>
      <w:r w:rsidR="00387BEA" w:rsidRPr="00BA7805">
        <w:rPr>
          <w:color w:val="000000"/>
          <w:sz w:val="28"/>
          <w:szCs w:val="28"/>
          <w:bdr w:val="none" w:sz="0" w:space="0" w:color="auto" w:frame="1"/>
        </w:rPr>
        <w:t xml:space="preserve"> элемент </w:t>
      </w:r>
      <w:r w:rsidR="004A0186">
        <w:rPr>
          <w:color w:val="000000"/>
          <w:sz w:val="28"/>
          <w:szCs w:val="28"/>
          <w:bdr w:val="none" w:sz="0" w:space="0" w:color="auto" w:frame="1"/>
        </w:rPr>
        <w:t>городской</w:t>
      </w:r>
      <w:r w:rsidR="00387BEA" w:rsidRPr="00BA7805">
        <w:rPr>
          <w:color w:val="000000"/>
          <w:sz w:val="28"/>
          <w:szCs w:val="28"/>
          <w:bdr w:val="none" w:sz="0" w:space="0" w:color="auto" w:frame="1"/>
        </w:rPr>
        <w:t xml:space="preserve"> ориентирующей информации номеров жилых домов, зданий, сооружений, строений, состоящий из последовательности арабских цифр с возможным добавлением букв (а, б, в, </w:t>
      </w:r>
      <w:proofErr w:type="gramStart"/>
      <w:r w:rsidR="00387BEA" w:rsidRPr="00BA7805"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="00387BEA" w:rsidRPr="00BA7805">
        <w:rPr>
          <w:color w:val="000000"/>
          <w:sz w:val="28"/>
          <w:szCs w:val="28"/>
          <w:bdr w:val="none" w:sz="0" w:space="0" w:color="auto" w:frame="1"/>
        </w:rPr>
        <w:t xml:space="preserve"> и т. д.) и дробей.</w:t>
      </w:r>
    </w:p>
    <w:p w:rsidR="00387BEA" w:rsidRPr="00BA7805" w:rsidRDefault="00F66835" w:rsidP="00043CE8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2) </w:t>
      </w:r>
      <w:r w:rsidR="00387BEA" w:rsidRPr="00BA7805">
        <w:rPr>
          <w:color w:val="000000"/>
          <w:sz w:val="28"/>
          <w:szCs w:val="28"/>
          <w:bdr w:val="none" w:sz="0" w:space="0" w:color="auto" w:frame="1"/>
        </w:rPr>
        <w:t xml:space="preserve">Указатель улиц - унифицированный элемент </w:t>
      </w:r>
      <w:r w:rsidR="004A0186">
        <w:rPr>
          <w:color w:val="000000"/>
          <w:sz w:val="28"/>
          <w:szCs w:val="28"/>
          <w:bdr w:val="none" w:sz="0" w:space="0" w:color="auto" w:frame="1"/>
        </w:rPr>
        <w:t>городской</w:t>
      </w:r>
      <w:r w:rsidR="00387BEA" w:rsidRPr="00BA7805">
        <w:rPr>
          <w:color w:val="000000"/>
          <w:sz w:val="28"/>
          <w:szCs w:val="28"/>
          <w:bdr w:val="none" w:sz="0" w:space="0" w:color="auto" w:frame="1"/>
        </w:rPr>
        <w:t xml:space="preserve"> ориентирующей информации наименований улиц, переулков, аллей и т. д., располагающийся на фасадах зданий, сооружений, строений.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2.2. 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Указатели с наименованием улиц и номерами домов должны быть изготовлены из материалов с высокими декоративными и эксплуатационными качествами,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 (для знаков и надписей), малый вес.</w:t>
      </w:r>
    </w:p>
    <w:p w:rsidR="00F85A3E" w:rsidRPr="00BA7805" w:rsidRDefault="00387BEA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2.3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Конструктивное решение указателей с наименованием улиц и номерами домов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F85A3E" w:rsidRPr="00BA7805" w:rsidRDefault="00922D55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2.4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На зданиях, выходящих на две или три улицы, номерные знаки устанавливаются со стороны каждой улицы.</w:t>
      </w:r>
    </w:p>
    <w:p w:rsidR="00F85A3E" w:rsidRPr="00BA7805" w:rsidRDefault="00922D55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2.5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Указатели с наименованием улиц и номерные знаки в виде </w:t>
      </w:r>
      <w:proofErr w:type="spell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несветовых</w:t>
      </w:r>
      <w:proofErr w:type="spell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плоских панелей устанавливаются на улицах </w:t>
      </w:r>
      <w:r w:rsidR="004A0186">
        <w:rPr>
          <w:color w:val="000000"/>
          <w:sz w:val="28"/>
          <w:szCs w:val="28"/>
          <w:bdr w:val="none" w:sz="0" w:space="0" w:color="auto" w:frame="1"/>
        </w:rPr>
        <w:t>городского</w:t>
      </w:r>
      <w:r w:rsidR="00CA6740">
        <w:rPr>
          <w:color w:val="000000"/>
          <w:sz w:val="28"/>
          <w:szCs w:val="28"/>
          <w:bdr w:val="none" w:sz="0" w:space="0" w:color="auto" w:frame="1"/>
        </w:rPr>
        <w:t xml:space="preserve"> посел</w:t>
      </w:r>
      <w:r>
        <w:rPr>
          <w:color w:val="000000"/>
          <w:sz w:val="28"/>
          <w:szCs w:val="28"/>
          <w:bdr w:val="none" w:sz="0" w:space="0" w:color="auto" w:frame="1"/>
        </w:rPr>
        <w:t>ения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.</w:t>
      </w:r>
    </w:p>
    <w:p w:rsidR="00F85A3E" w:rsidRPr="00BA7805" w:rsidRDefault="00922D55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2.6.</w:t>
      </w:r>
      <w:r w:rsidR="00E23C84">
        <w:rPr>
          <w:color w:val="000000"/>
          <w:sz w:val="28"/>
          <w:szCs w:val="28"/>
          <w:bdr w:val="none" w:sz="0" w:space="0" w:color="auto" w:frame="1"/>
        </w:rPr>
        <w:t>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Для номерных знаков и указателей с наименованием улиц в виде </w:t>
      </w:r>
      <w:proofErr w:type="spell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несветовых</w:t>
      </w:r>
      <w:proofErr w:type="spell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панелей должны использоваться светоотражающие покрытия, обеспечивающие читаемость в темное время суток без внутренней подсветки.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2.7. </w:t>
      </w:r>
      <w:proofErr w:type="spell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Несветовые</w:t>
      </w:r>
      <w:proofErr w:type="spell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указатели с наименованием улиц и номерные знаки выполняются в виде плоских панелей методом термопечати, на </w:t>
      </w:r>
      <w:r w:rsidR="00387BEA" w:rsidRPr="00BA7805">
        <w:rPr>
          <w:color w:val="000000"/>
          <w:sz w:val="28"/>
          <w:szCs w:val="28"/>
          <w:bdr w:val="none" w:sz="0" w:space="0" w:color="auto" w:frame="1"/>
        </w:rPr>
        <w:t>пластике толщиной 3 мм, на белом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фоне, </w:t>
      </w:r>
      <w:r w:rsidR="00387BEA" w:rsidRPr="00BA7805">
        <w:rPr>
          <w:color w:val="000000"/>
          <w:sz w:val="28"/>
          <w:szCs w:val="28"/>
          <w:bdr w:val="none" w:sz="0" w:space="0" w:color="auto" w:frame="1"/>
        </w:rPr>
        <w:t>синим</w:t>
      </w:r>
      <w:r w:rsidR="00073275">
        <w:rPr>
          <w:color w:val="000000"/>
          <w:sz w:val="28"/>
          <w:szCs w:val="28"/>
          <w:bdr w:val="none" w:sz="0" w:space="0" w:color="auto" w:frame="1"/>
        </w:rPr>
        <w:t xml:space="preserve"> шрифтом (приложение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).</w:t>
      </w:r>
    </w:p>
    <w:p w:rsidR="00F85A3E" w:rsidRPr="00BA7805" w:rsidRDefault="00922D55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2.8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Указатели с наименованием улиц дол</w:t>
      </w:r>
      <w:r w:rsidR="00BA7805" w:rsidRPr="00BA7805">
        <w:rPr>
          <w:color w:val="000000"/>
          <w:sz w:val="28"/>
          <w:szCs w:val="28"/>
          <w:bdr w:val="none" w:sz="0" w:space="0" w:color="auto" w:frame="1"/>
        </w:rPr>
        <w:t xml:space="preserve">жны </w:t>
      </w:r>
      <w:r>
        <w:rPr>
          <w:color w:val="000000"/>
          <w:sz w:val="28"/>
          <w:szCs w:val="28"/>
          <w:bdr w:val="none" w:sz="0" w:space="0" w:color="auto" w:frame="1"/>
        </w:rPr>
        <w:t>быть выполнены размерами 4</w:t>
      </w:r>
      <w:r w:rsidR="00BA7805" w:rsidRPr="00BA7805">
        <w:rPr>
          <w:color w:val="000000"/>
          <w:sz w:val="28"/>
          <w:szCs w:val="28"/>
          <w:bdr w:val="none" w:sz="0" w:space="0" w:color="auto" w:frame="1"/>
        </w:rPr>
        <w:t>70 x 150 мм, с номером дома - 150 x 150</w:t>
      </w:r>
      <w:r>
        <w:rPr>
          <w:color w:val="000000"/>
          <w:sz w:val="28"/>
          <w:szCs w:val="28"/>
          <w:bdr w:val="none" w:sz="0" w:space="0" w:color="auto" w:frame="1"/>
        </w:rPr>
        <w:t xml:space="preserve"> мм (приложение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).</w:t>
      </w:r>
    </w:p>
    <w:p w:rsidR="00F85A3E" w:rsidRPr="00BA7805" w:rsidRDefault="00922D55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2.9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Написание наименований улиц и номеров домов в объемном световом и плоском </w:t>
      </w:r>
      <w:proofErr w:type="spell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несветовом</w:t>
      </w:r>
      <w:proofErr w:type="spell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вариантах выполняется "рубленым" шрифтом.</w:t>
      </w:r>
    </w:p>
    <w:p w:rsidR="00F85A3E" w:rsidRPr="00BA7805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2.10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Размеры шрифта указателей с наименованием улиц и номерных знаков выполняются в плоском </w:t>
      </w:r>
      <w:proofErr w:type="spell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несветовом</w:t>
      </w:r>
      <w:proofErr w:type="spell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вариантах</w:t>
      </w:r>
      <w:r w:rsidR="00922D55">
        <w:rPr>
          <w:color w:val="000000"/>
          <w:sz w:val="28"/>
          <w:szCs w:val="28"/>
          <w:bdr w:val="none" w:sz="0" w:space="0" w:color="auto" w:frame="1"/>
        </w:rPr>
        <w:t>,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A7805" w:rsidRPr="00BA7805">
        <w:rPr>
          <w:color w:val="000000"/>
          <w:sz w:val="28"/>
          <w:szCs w:val="28"/>
          <w:bdr w:val="none" w:sz="0" w:space="0" w:color="auto" w:frame="1"/>
        </w:rPr>
        <w:t>высота букв - 37 мм; 27 мм, высота цифр - 62</w:t>
      </w:r>
      <w:r w:rsidR="00922D55">
        <w:rPr>
          <w:color w:val="000000"/>
          <w:sz w:val="28"/>
          <w:szCs w:val="28"/>
          <w:bdr w:val="none" w:sz="0" w:space="0" w:color="auto" w:frame="1"/>
        </w:rPr>
        <w:t xml:space="preserve"> мм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.</w:t>
      </w:r>
    </w:p>
    <w:p w:rsidR="00F85A3E" w:rsidRPr="00BA7805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2.11.</w:t>
      </w:r>
      <w:r w:rsidR="00E23C84">
        <w:rPr>
          <w:color w:val="000000"/>
          <w:sz w:val="28"/>
          <w:szCs w:val="28"/>
          <w:bdr w:val="none" w:sz="0" w:space="0" w:color="auto" w:frame="1"/>
        </w:rPr>
        <w:t>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Размещение на фасаде номерных знаков и указателей с наименованием улиц в плоском </w:t>
      </w:r>
      <w:proofErr w:type="spell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несветовом</w:t>
      </w:r>
      <w:proofErr w:type="spell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вариантах выполняется с левой стороны стены здания, строения, сооружения в 30 см от угла, выс</w:t>
      </w:r>
      <w:r>
        <w:rPr>
          <w:color w:val="000000"/>
          <w:sz w:val="28"/>
          <w:szCs w:val="28"/>
          <w:bdr w:val="none" w:sz="0" w:space="0" w:color="auto" w:frame="1"/>
        </w:rPr>
        <w:t>ота размещения составляет 2,5 м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.</w:t>
      </w:r>
    </w:p>
    <w:p w:rsidR="00F85A3E" w:rsidRPr="00BA7805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2.12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В случае невозможности размещения номерных знаков и указателей с наименованиями улиц согласно настоящему Порядку место их 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размещения на фасаде должно быть согласовано с </w:t>
      </w:r>
      <w:r>
        <w:rPr>
          <w:color w:val="000000"/>
          <w:sz w:val="28"/>
          <w:szCs w:val="28"/>
          <w:bdr w:val="none" w:sz="0" w:space="0" w:color="auto" w:frame="1"/>
        </w:rPr>
        <w:t xml:space="preserve">администрацией </w:t>
      </w:r>
      <w:r w:rsidR="004A0186">
        <w:rPr>
          <w:color w:val="000000"/>
          <w:sz w:val="28"/>
          <w:szCs w:val="28"/>
          <w:bdr w:val="none" w:sz="0" w:space="0" w:color="auto" w:frame="1"/>
        </w:rPr>
        <w:t>городского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поселения.</w:t>
      </w:r>
    </w:p>
    <w:p w:rsidR="00F85A3E" w:rsidRPr="00BA7805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2.13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Размещение номерных знаков и указателей с наименованиями улиц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F85A3E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2.14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Установка указателей с наименованием улиц и номерных знаков осуществляется </w:t>
      </w:r>
      <w:r w:rsidR="008F131E">
        <w:rPr>
          <w:color w:val="000000"/>
          <w:sz w:val="28"/>
          <w:szCs w:val="28"/>
          <w:bdr w:val="none" w:sz="0" w:space="0" w:color="auto" w:frame="1"/>
        </w:rPr>
        <w:t>собственниками (арендаторами, управляющими компаниями)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зданий</w:t>
      </w:r>
      <w:r w:rsidR="008F131E">
        <w:rPr>
          <w:color w:val="000000"/>
          <w:sz w:val="28"/>
          <w:szCs w:val="28"/>
          <w:bdr w:val="none" w:sz="0" w:space="0" w:color="auto" w:frame="1"/>
        </w:rPr>
        <w:t xml:space="preserve"> и сооружений</w:t>
      </w:r>
      <w:r w:rsidR="00D03056">
        <w:rPr>
          <w:color w:val="000000"/>
          <w:sz w:val="28"/>
          <w:szCs w:val="28"/>
          <w:bdr w:val="none" w:sz="0" w:space="0" w:color="auto" w:frame="1"/>
        </w:rPr>
        <w:t>,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03056">
        <w:rPr>
          <w:color w:val="000000"/>
          <w:sz w:val="28"/>
          <w:szCs w:val="28"/>
          <w:bdr w:val="none" w:sz="0" w:space="0" w:color="auto" w:frame="1"/>
        </w:rPr>
        <w:t xml:space="preserve">которые несут ответственность за сохранность указанных 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указател</w:t>
      </w:r>
      <w:r w:rsidR="00D03056">
        <w:rPr>
          <w:color w:val="000000"/>
          <w:sz w:val="28"/>
          <w:szCs w:val="28"/>
          <w:bdr w:val="none" w:sz="0" w:space="0" w:color="auto" w:frame="1"/>
        </w:rPr>
        <w:t>ей.</w:t>
      </w:r>
    </w:p>
    <w:p w:rsidR="00F85A3E" w:rsidRPr="00BA7805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2.15.</w:t>
      </w:r>
      <w:r w:rsidR="00E23C84">
        <w:rPr>
          <w:color w:val="000000"/>
          <w:sz w:val="28"/>
          <w:szCs w:val="28"/>
          <w:bdr w:val="none" w:sz="0" w:space="0" w:color="auto" w:frame="1"/>
        </w:rPr>
        <w:t>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Размещение указателей единого образца с наименованием улиц, номеров домов на фасадах зданий и сооружений осуществляется по мере необходимости:</w:t>
      </w:r>
    </w:p>
    <w:p w:rsidR="00F85A3E" w:rsidRPr="00BA7805" w:rsidRDefault="00F85A3E" w:rsidP="00A2011F">
      <w:pPr>
        <w:pStyle w:val="a8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новом строительстве;</w:t>
      </w:r>
    </w:p>
    <w:p w:rsidR="00F85A3E" w:rsidRPr="00BA7805" w:rsidRDefault="00F85A3E" w:rsidP="00A2011F">
      <w:pPr>
        <w:pStyle w:val="a8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реконструкции,</w:t>
      </w:r>
      <w:r w:rsidR="00577C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7C7E">
        <w:rPr>
          <w:color w:val="000000"/>
          <w:sz w:val="28"/>
          <w:szCs w:val="28"/>
          <w:bdr w:val="none" w:sz="0" w:space="0" w:color="auto" w:frame="1"/>
        </w:rPr>
        <w:t>капитальном ремонте</w:t>
      </w:r>
      <w:r w:rsidRPr="00BA7805">
        <w:rPr>
          <w:color w:val="000000"/>
          <w:sz w:val="28"/>
          <w:szCs w:val="28"/>
          <w:bdr w:val="none" w:sz="0" w:space="0" w:color="auto" w:frame="1"/>
        </w:rPr>
        <w:t>;</w:t>
      </w:r>
    </w:p>
    <w:p w:rsidR="00F85A3E" w:rsidRPr="00BA7805" w:rsidRDefault="00F85A3E" w:rsidP="00A2011F">
      <w:pPr>
        <w:pStyle w:val="a8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утрате указателей;</w:t>
      </w:r>
    </w:p>
    <w:p w:rsidR="00F85A3E" w:rsidRPr="00BA7805" w:rsidRDefault="00F85A3E" w:rsidP="00A2011F">
      <w:pPr>
        <w:pStyle w:val="a8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7805">
        <w:rPr>
          <w:color w:val="000000"/>
          <w:sz w:val="28"/>
          <w:szCs w:val="28"/>
          <w:bdr w:val="none" w:sz="0" w:space="0" w:color="auto" w:frame="1"/>
        </w:rPr>
        <w:t>- при замене ветхих существующих указателей.</w:t>
      </w:r>
    </w:p>
    <w:p w:rsidR="00F85A3E" w:rsidRPr="00BA7805" w:rsidRDefault="00577C7E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2.16</w:t>
      </w:r>
      <w:r w:rsidR="00E23C84">
        <w:rPr>
          <w:color w:val="000000"/>
          <w:sz w:val="28"/>
          <w:szCs w:val="28"/>
          <w:bdr w:val="none" w:sz="0" w:space="0" w:color="auto" w:frame="1"/>
        </w:rPr>
        <w:t>.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Основными требованиями к эксплуатации знаков </w:t>
      </w:r>
      <w:r w:rsidR="00650B23">
        <w:rPr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адресации являются: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proofErr w:type="gramStart"/>
      <w:r w:rsidR="00F85A3E" w:rsidRPr="00BA7805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F85A3E" w:rsidRPr="00BA7805">
        <w:rPr>
          <w:color w:val="000000"/>
          <w:sz w:val="28"/>
          <w:szCs w:val="28"/>
          <w:bdr w:val="none" w:sz="0" w:space="0" w:color="auto" w:frame="1"/>
        </w:rPr>
        <w:t xml:space="preserve"> наличием и техническим состоянием знаков;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своевременная замена знаков (в случае изменения топонимики);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установка и замена осветительных приборов;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поддержание внешнего вида, периодическая очистка знаков;</w:t>
      </w:r>
    </w:p>
    <w:p w:rsidR="00F85A3E" w:rsidRPr="00BA7805" w:rsidRDefault="00E23C84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снятие, сохранение знаков в период проведения</w:t>
      </w:r>
      <w:r w:rsidR="00577C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5A3E" w:rsidRPr="00577C7E">
        <w:rPr>
          <w:color w:val="000000"/>
          <w:sz w:val="28"/>
          <w:szCs w:val="28"/>
          <w:bdr w:val="none" w:sz="0" w:space="0" w:color="auto" w:frame="1"/>
        </w:rPr>
        <w:t>ремонтных работ</w:t>
      </w:r>
      <w:r w:rsidR="00577C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на фасадах зданий и сооружений;</w:t>
      </w:r>
    </w:p>
    <w:p w:rsidR="00F85A3E" w:rsidRDefault="00451B3D" w:rsidP="00577C7E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F85A3E" w:rsidRPr="00BA7805">
        <w:rPr>
          <w:color w:val="000000"/>
          <w:sz w:val="28"/>
          <w:szCs w:val="28"/>
          <w:bdr w:val="none" w:sz="0" w:space="0" w:color="auto" w:frame="1"/>
        </w:rPr>
        <w:t>регулирование условий видимости знаков (высоты зеленых насаждений).</w:t>
      </w:r>
    </w:p>
    <w:p w:rsidR="00577C7E" w:rsidRDefault="00577C7E" w:rsidP="00577C7E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77C7E" w:rsidRDefault="00577C7E" w:rsidP="00577C7E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77C7E" w:rsidRDefault="00577C7E" w:rsidP="00577C7E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77DDC" w:rsidRDefault="00A77DDC" w:rsidP="00577C7E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77C7E" w:rsidRDefault="00A77DDC" w:rsidP="00A77DDC">
      <w:pPr>
        <w:pStyle w:val="a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</w:t>
      </w:r>
    </w:p>
    <w:p w:rsidR="00577C7E" w:rsidRDefault="00577C7E" w:rsidP="00577C7E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E5A95" w:rsidRDefault="006E5A95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E5A95" w:rsidRDefault="006E5A95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E5A95" w:rsidRDefault="006E5A95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65E01" w:rsidRDefault="00265E01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75C62" w:rsidRDefault="00A75C62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 w:type="page"/>
      </w:r>
    </w:p>
    <w:p w:rsidR="00577C7E" w:rsidRPr="00073275" w:rsidRDefault="00073275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3275">
        <w:rPr>
          <w:color w:val="000000"/>
          <w:sz w:val="28"/>
          <w:szCs w:val="28"/>
          <w:bdr w:val="none" w:sz="0" w:space="0" w:color="auto" w:frame="1"/>
        </w:rPr>
        <w:t>Приложение</w:t>
      </w:r>
    </w:p>
    <w:p w:rsidR="00577C7E" w:rsidRPr="00073275" w:rsidRDefault="00577C7E" w:rsidP="000F5298">
      <w:pPr>
        <w:pStyle w:val="a8"/>
        <w:spacing w:before="0" w:beforeAutospacing="0" w:after="0" w:afterAutospacing="0" w:line="240" w:lineRule="exact"/>
        <w:ind w:left="5103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73275" w:rsidRDefault="00073275" w:rsidP="000F5298">
      <w:pPr>
        <w:shd w:val="clear" w:color="auto" w:fill="FFFFFF"/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порядку </w:t>
      </w:r>
      <w:r w:rsidRPr="00073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внедрения современной системы </w:t>
      </w:r>
      <w:r w:rsidR="004A0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городской</w:t>
      </w:r>
      <w:r w:rsidRPr="00073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навигации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0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Корфовском городском</w:t>
      </w:r>
      <w:r w:rsidRPr="00073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поселении Хабаровского муниципального района Хабаровского края</w:t>
      </w:r>
    </w:p>
    <w:p w:rsidR="00073275" w:rsidRDefault="00073275" w:rsidP="00073275">
      <w:pPr>
        <w:shd w:val="clear" w:color="auto" w:fill="FFFFFF"/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3275" w:rsidRPr="00073275" w:rsidRDefault="00073275" w:rsidP="00073275">
      <w:pPr>
        <w:shd w:val="clear" w:color="auto" w:fill="FFFFFF"/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3275" w:rsidRPr="00073275" w:rsidRDefault="00073275" w:rsidP="00073275">
      <w:pPr>
        <w:pStyle w:val="a8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77C7E" w:rsidRDefault="00073275" w:rsidP="00073275">
      <w:pPr>
        <w:pStyle w:val="a8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Внешний вид адресного указателя</w:t>
      </w:r>
    </w:p>
    <w:p w:rsidR="00073275" w:rsidRDefault="00073275" w:rsidP="00073275">
      <w:pPr>
        <w:pStyle w:val="a8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73275" w:rsidRDefault="00073275" w:rsidP="00073275">
      <w:pPr>
        <w:pStyle w:val="a8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73275" w:rsidRPr="00073275" w:rsidRDefault="00397EDB" w:rsidP="00073275">
      <w:pPr>
        <w:pStyle w:val="a8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B9D6B" wp14:editId="5512F5F9">
                <wp:simplePos x="0" y="0"/>
                <wp:positionH relativeFrom="column">
                  <wp:posOffset>-142240</wp:posOffset>
                </wp:positionH>
                <wp:positionV relativeFrom="paragraph">
                  <wp:posOffset>1675130</wp:posOffset>
                </wp:positionV>
                <wp:extent cx="1030605" cy="845820"/>
                <wp:effectExtent l="19050" t="19050" r="36195" b="304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98" w:rsidRPr="000F5298" w:rsidRDefault="00397EDB" w:rsidP="000F5298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1.2pt;margin-top:131.9pt;width:81.15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" strokecolor="#0070c0" strokeweight="4.5pt">
                <v:textbox>
                  <w:txbxContent>
                    <w:p w:rsidR="000F5298" w:rsidRPr="000F5298" w:rsidRDefault="00397EDB" w:rsidP="000F5298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9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8E690" wp14:editId="7B31F2A2">
                <wp:simplePos x="0" y="0"/>
                <wp:positionH relativeFrom="column">
                  <wp:posOffset>-229870</wp:posOffset>
                </wp:positionH>
                <wp:positionV relativeFrom="paragraph">
                  <wp:posOffset>1577975</wp:posOffset>
                </wp:positionV>
                <wp:extent cx="1205865" cy="1029970"/>
                <wp:effectExtent l="0" t="0" r="13335" b="177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.1pt;margin-top:124.25pt;width:94.95pt;height:8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oi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"/>
            </w:pict>
          </mc:Fallback>
        </mc:AlternateContent>
      </w:r>
      <w:r w:rsidR="000B3B1D"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62644" wp14:editId="2666CA75">
                <wp:simplePos x="0" y="0"/>
                <wp:positionH relativeFrom="column">
                  <wp:posOffset>-141794</wp:posOffset>
                </wp:positionH>
                <wp:positionV relativeFrom="paragraph">
                  <wp:posOffset>3173460</wp:posOffset>
                </wp:positionV>
                <wp:extent cx="4406630" cy="865505"/>
                <wp:effectExtent l="19050" t="19050" r="32385" b="2984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63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75" w:rsidRPr="00073275" w:rsidRDefault="00073275" w:rsidP="00073275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073275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ул. </w:t>
                            </w:r>
                            <w:r w:rsidR="000B3B1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Та</w:t>
                            </w:r>
                            <w:r w:rsidR="00694AC5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ё</w:t>
                            </w:r>
                            <w:r w:rsidR="000B3B1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жная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11.15pt;margin-top:249.9pt;width:347pt;height: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" strokecolor="#0070c0" strokeweight="4.5pt">
                <v:textbox>
                  <w:txbxContent>
                    <w:p w:rsidR="00073275" w:rsidRPr="00073275" w:rsidRDefault="00073275" w:rsidP="00073275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    </w:t>
                      </w:r>
                      <w:r w:rsidRPr="00073275"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ул. </w:t>
                      </w:r>
                      <w:r w:rsidR="000B3B1D">
                        <w:rPr>
                          <w:b/>
                          <w:color w:val="0070C0"/>
                          <w:sz w:val="72"/>
                          <w:szCs w:val="72"/>
                        </w:rPr>
                        <w:t>Та</w:t>
                      </w:r>
                      <w:r w:rsidR="00694AC5">
                        <w:rPr>
                          <w:b/>
                          <w:color w:val="0070C0"/>
                          <w:sz w:val="72"/>
                          <w:szCs w:val="72"/>
                        </w:rPr>
                        <w:t>ё</w:t>
                      </w:r>
                      <w:r w:rsidR="000B3B1D">
                        <w:rPr>
                          <w:b/>
                          <w:color w:val="0070C0"/>
                          <w:sz w:val="72"/>
                          <w:szCs w:val="72"/>
                        </w:rPr>
                        <w:t>жная</w:t>
                      </w:r>
                    </w:p>
                  </w:txbxContent>
                </v:textbox>
              </v:rect>
            </w:pict>
          </mc:Fallback>
        </mc:AlternateContent>
      </w:r>
      <w:r w:rsidR="000B3B1D"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B67B" wp14:editId="35726D91">
                <wp:simplePos x="0" y="0"/>
                <wp:positionH relativeFrom="column">
                  <wp:posOffset>4264660</wp:posOffset>
                </wp:positionH>
                <wp:positionV relativeFrom="paragraph">
                  <wp:posOffset>3173095</wp:posOffset>
                </wp:positionV>
                <wp:extent cx="1050925" cy="865505"/>
                <wp:effectExtent l="19050" t="19050" r="34925" b="2984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75" w:rsidRPr="000F5298" w:rsidRDefault="000B3B1D" w:rsidP="000F5298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35.8pt;margin-top:249.85pt;width:82.75pt;height:6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" strokecolor="#0070c0" strokeweight="4.5pt">
                <v:textbox>
                  <w:txbxContent>
                    <w:p w:rsidR="00073275" w:rsidRPr="000F5298" w:rsidRDefault="000B3B1D" w:rsidP="000F5298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96"/>
                        </w:rPr>
                        <w:t>199</w:t>
                      </w:r>
                    </w:p>
                  </w:txbxContent>
                </v:textbox>
              </v:rect>
            </w:pict>
          </mc:Fallback>
        </mc:AlternateContent>
      </w:r>
      <w:r w:rsidR="00AF32CB"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22833" wp14:editId="5C2CDBCE">
                <wp:simplePos x="0" y="0"/>
                <wp:positionH relativeFrom="column">
                  <wp:posOffset>-146685</wp:posOffset>
                </wp:positionH>
                <wp:positionV relativeFrom="paragraph">
                  <wp:posOffset>327660</wp:posOffset>
                </wp:positionV>
                <wp:extent cx="4619625" cy="822960"/>
                <wp:effectExtent l="34290" t="32385" r="32385" b="304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75" w:rsidRPr="00073275" w:rsidRDefault="00073275" w:rsidP="00073275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073275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ул. </w:t>
                            </w:r>
                            <w:r w:rsidR="000B3B1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Та</w:t>
                            </w:r>
                            <w:r w:rsidR="00694AC5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ё</w:t>
                            </w:r>
                            <w:r w:rsidR="000B3B1D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жная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1.55pt;margin-top:25.8pt;width:363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" strokecolor="#0070c0" strokeweight="4.5pt">
                <v:textbox>
                  <w:txbxContent>
                    <w:p w:rsidR="00073275" w:rsidRPr="00073275" w:rsidRDefault="00073275" w:rsidP="00073275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    </w:t>
                      </w:r>
                      <w:r w:rsidRPr="00073275"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ул. </w:t>
                      </w:r>
                      <w:r w:rsidR="000B3B1D">
                        <w:rPr>
                          <w:b/>
                          <w:color w:val="0070C0"/>
                          <w:sz w:val="72"/>
                          <w:szCs w:val="72"/>
                        </w:rPr>
                        <w:t>Та</w:t>
                      </w:r>
                      <w:r w:rsidR="00694AC5">
                        <w:rPr>
                          <w:b/>
                          <w:color w:val="0070C0"/>
                          <w:sz w:val="72"/>
                          <w:szCs w:val="72"/>
                        </w:rPr>
                        <w:t>ё</w:t>
                      </w:r>
                      <w:r w:rsidR="000B3B1D">
                        <w:rPr>
                          <w:b/>
                          <w:color w:val="0070C0"/>
                          <w:sz w:val="72"/>
                          <w:szCs w:val="72"/>
                        </w:rPr>
                        <w:t>жная</w:t>
                      </w:r>
                    </w:p>
                  </w:txbxContent>
                </v:textbox>
              </v:rect>
            </w:pict>
          </mc:Fallback>
        </mc:AlternateContent>
      </w:r>
      <w:r w:rsidR="00AF32CB"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5F48" wp14:editId="5CC917C9">
                <wp:simplePos x="0" y="0"/>
                <wp:positionH relativeFrom="column">
                  <wp:posOffset>-232410</wp:posOffset>
                </wp:positionH>
                <wp:positionV relativeFrom="paragraph">
                  <wp:posOffset>3068320</wp:posOffset>
                </wp:positionV>
                <wp:extent cx="5660390" cy="1068705"/>
                <wp:effectExtent l="5715" t="10795" r="1079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03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.3pt;margin-top:241.6pt;width:445.7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BJIgIAAD0EAAAOAAAAZHJzL2Uyb0RvYy54bWysU1Fv0zAQfkfiP1h+p0lL27V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"/>
            </w:pict>
          </mc:Fallback>
        </mc:AlternateContent>
      </w:r>
      <w:r w:rsidR="00AF32CB">
        <w:rPr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25090" wp14:editId="52F97649">
                <wp:simplePos x="0" y="0"/>
                <wp:positionH relativeFrom="column">
                  <wp:posOffset>-232410</wp:posOffset>
                </wp:positionH>
                <wp:positionV relativeFrom="paragraph">
                  <wp:posOffset>213360</wp:posOffset>
                </wp:positionV>
                <wp:extent cx="4772025" cy="1035050"/>
                <wp:effectExtent l="5715" t="13335" r="1333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3pt;margin-top:16.8pt;width:375.75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"/>
            </w:pict>
          </mc:Fallback>
        </mc:AlternateContent>
      </w:r>
    </w:p>
    <w:sectPr w:rsidR="00073275" w:rsidRPr="00073275" w:rsidSect="000F52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2C" w:rsidRDefault="00E6362C" w:rsidP="000F5298">
      <w:pPr>
        <w:spacing w:after="0" w:line="240" w:lineRule="auto"/>
      </w:pPr>
      <w:r>
        <w:separator/>
      </w:r>
    </w:p>
  </w:endnote>
  <w:endnote w:type="continuationSeparator" w:id="0">
    <w:p w:rsidR="00E6362C" w:rsidRDefault="00E6362C" w:rsidP="000F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2C" w:rsidRDefault="00E6362C" w:rsidP="000F5298">
      <w:pPr>
        <w:spacing w:after="0" w:line="240" w:lineRule="auto"/>
      </w:pPr>
      <w:r>
        <w:separator/>
      </w:r>
    </w:p>
  </w:footnote>
  <w:footnote w:type="continuationSeparator" w:id="0">
    <w:p w:rsidR="00E6362C" w:rsidRDefault="00E6362C" w:rsidP="000F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F6A"/>
    <w:multiLevelType w:val="hybridMultilevel"/>
    <w:tmpl w:val="EFD8C618"/>
    <w:lvl w:ilvl="0" w:tplc="63CC1D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E05"/>
    <w:multiLevelType w:val="multilevel"/>
    <w:tmpl w:val="CE0AE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FE0F6C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B7466F"/>
    <w:multiLevelType w:val="hybridMultilevel"/>
    <w:tmpl w:val="8EA6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4E77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CC7359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6F2D86"/>
    <w:multiLevelType w:val="hybridMultilevel"/>
    <w:tmpl w:val="8EA6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82AFF"/>
    <w:multiLevelType w:val="hybridMultilevel"/>
    <w:tmpl w:val="C8B45CA8"/>
    <w:lvl w:ilvl="0" w:tplc="F80C919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341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8B51CE0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CC84A38"/>
    <w:multiLevelType w:val="multilevel"/>
    <w:tmpl w:val="CE0AE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3F1A66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CD34571"/>
    <w:multiLevelType w:val="hybridMultilevel"/>
    <w:tmpl w:val="5002F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6DE6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2E43D2"/>
    <w:multiLevelType w:val="hybridMultilevel"/>
    <w:tmpl w:val="8EA6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F0D04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A4313D"/>
    <w:multiLevelType w:val="hybridMultilevel"/>
    <w:tmpl w:val="F5CE7288"/>
    <w:lvl w:ilvl="0" w:tplc="A03CA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950AA"/>
    <w:multiLevelType w:val="multilevel"/>
    <w:tmpl w:val="91DA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81BBC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0971B1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EC77767"/>
    <w:multiLevelType w:val="multilevel"/>
    <w:tmpl w:val="9D7A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9"/>
  </w:num>
  <w:num w:numId="18">
    <w:abstractNumId w:val="13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1D"/>
    <w:rsid w:val="000145CD"/>
    <w:rsid w:val="000248DA"/>
    <w:rsid w:val="00043CE8"/>
    <w:rsid w:val="0005424E"/>
    <w:rsid w:val="0005485F"/>
    <w:rsid w:val="00073275"/>
    <w:rsid w:val="00087DF1"/>
    <w:rsid w:val="000B3016"/>
    <w:rsid w:val="000B3B1D"/>
    <w:rsid w:val="000D2428"/>
    <w:rsid w:val="000D55F0"/>
    <w:rsid w:val="000F5298"/>
    <w:rsid w:val="00130226"/>
    <w:rsid w:val="00184309"/>
    <w:rsid w:val="001A28CF"/>
    <w:rsid w:val="001A31FA"/>
    <w:rsid w:val="001B141A"/>
    <w:rsid w:val="001B1D35"/>
    <w:rsid w:val="001E1D18"/>
    <w:rsid w:val="001E2A1C"/>
    <w:rsid w:val="002028D5"/>
    <w:rsid w:val="00210F7D"/>
    <w:rsid w:val="002200E8"/>
    <w:rsid w:val="0022183F"/>
    <w:rsid w:val="0022267F"/>
    <w:rsid w:val="002263E6"/>
    <w:rsid w:val="0022696F"/>
    <w:rsid w:val="00233DF4"/>
    <w:rsid w:val="002343E0"/>
    <w:rsid w:val="00240DD0"/>
    <w:rsid w:val="00252448"/>
    <w:rsid w:val="0026038D"/>
    <w:rsid w:val="00265E01"/>
    <w:rsid w:val="002664E8"/>
    <w:rsid w:val="002927F5"/>
    <w:rsid w:val="002A01B5"/>
    <w:rsid w:val="002C21AF"/>
    <w:rsid w:val="002C4818"/>
    <w:rsid w:val="002D2080"/>
    <w:rsid w:val="002D62E3"/>
    <w:rsid w:val="00300F0B"/>
    <w:rsid w:val="00333DB8"/>
    <w:rsid w:val="003435AF"/>
    <w:rsid w:val="00377C09"/>
    <w:rsid w:val="00387034"/>
    <w:rsid w:val="00387BEA"/>
    <w:rsid w:val="00397EDB"/>
    <w:rsid w:val="003C09AF"/>
    <w:rsid w:val="003C1050"/>
    <w:rsid w:val="003F03F5"/>
    <w:rsid w:val="003F3964"/>
    <w:rsid w:val="00412BCB"/>
    <w:rsid w:val="00434FF7"/>
    <w:rsid w:val="004439A2"/>
    <w:rsid w:val="00451B3D"/>
    <w:rsid w:val="00453A6A"/>
    <w:rsid w:val="004A0186"/>
    <w:rsid w:val="004B70D1"/>
    <w:rsid w:val="004D0E53"/>
    <w:rsid w:val="004E3207"/>
    <w:rsid w:val="004F2932"/>
    <w:rsid w:val="004F6581"/>
    <w:rsid w:val="00503998"/>
    <w:rsid w:val="00504D21"/>
    <w:rsid w:val="00510417"/>
    <w:rsid w:val="00577C7E"/>
    <w:rsid w:val="0059166E"/>
    <w:rsid w:val="00594E46"/>
    <w:rsid w:val="00597F36"/>
    <w:rsid w:val="005A11C8"/>
    <w:rsid w:val="005A42A3"/>
    <w:rsid w:val="005B2881"/>
    <w:rsid w:val="005C108D"/>
    <w:rsid w:val="005D0661"/>
    <w:rsid w:val="00603308"/>
    <w:rsid w:val="006162AA"/>
    <w:rsid w:val="00650B23"/>
    <w:rsid w:val="00694AC5"/>
    <w:rsid w:val="006B28DF"/>
    <w:rsid w:val="006D1771"/>
    <w:rsid w:val="006E0B7A"/>
    <w:rsid w:val="006E2E20"/>
    <w:rsid w:val="006E4EE3"/>
    <w:rsid w:val="006E5A95"/>
    <w:rsid w:val="00704B46"/>
    <w:rsid w:val="0070517E"/>
    <w:rsid w:val="007175B1"/>
    <w:rsid w:val="00737EEA"/>
    <w:rsid w:val="007438B7"/>
    <w:rsid w:val="00745E44"/>
    <w:rsid w:val="00756E8A"/>
    <w:rsid w:val="007664CA"/>
    <w:rsid w:val="0079173D"/>
    <w:rsid w:val="007E1DE4"/>
    <w:rsid w:val="007E5475"/>
    <w:rsid w:val="007F4E1E"/>
    <w:rsid w:val="00804D6C"/>
    <w:rsid w:val="00851703"/>
    <w:rsid w:val="00894B36"/>
    <w:rsid w:val="008A0D34"/>
    <w:rsid w:val="008A5E3D"/>
    <w:rsid w:val="008A5ED5"/>
    <w:rsid w:val="008D0435"/>
    <w:rsid w:val="008F1274"/>
    <w:rsid w:val="008F131E"/>
    <w:rsid w:val="008F4873"/>
    <w:rsid w:val="00922D55"/>
    <w:rsid w:val="00957545"/>
    <w:rsid w:val="009854C6"/>
    <w:rsid w:val="009B509E"/>
    <w:rsid w:val="009C2B1E"/>
    <w:rsid w:val="009F2B4B"/>
    <w:rsid w:val="00A15404"/>
    <w:rsid w:val="00A2011F"/>
    <w:rsid w:val="00A65EE3"/>
    <w:rsid w:val="00A70A08"/>
    <w:rsid w:val="00A75C62"/>
    <w:rsid w:val="00A77DDC"/>
    <w:rsid w:val="00A838B0"/>
    <w:rsid w:val="00AC6E7A"/>
    <w:rsid w:val="00AD42F2"/>
    <w:rsid w:val="00AF32CB"/>
    <w:rsid w:val="00AF580F"/>
    <w:rsid w:val="00B01D53"/>
    <w:rsid w:val="00B101F2"/>
    <w:rsid w:val="00B27964"/>
    <w:rsid w:val="00B414B4"/>
    <w:rsid w:val="00B416EA"/>
    <w:rsid w:val="00B61291"/>
    <w:rsid w:val="00B843F9"/>
    <w:rsid w:val="00B96514"/>
    <w:rsid w:val="00BA7805"/>
    <w:rsid w:val="00BD465B"/>
    <w:rsid w:val="00BD7D41"/>
    <w:rsid w:val="00C05A7A"/>
    <w:rsid w:val="00C11681"/>
    <w:rsid w:val="00C90BC3"/>
    <w:rsid w:val="00CA0135"/>
    <w:rsid w:val="00CA6740"/>
    <w:rsid w:val="00CB3E6C"/>
    <w:rsid w:val="00CC31F0"/>
    <w:rsid w:val="00CC7836"/>
    <w:rsid w:val="00CD222A"/>
    <w:rsid w:val="00CF5812"/>
    <w:rsid w:val="00D03056"/>
    <w:rsid w:val="00D12EA1"/>
    <w:rsid w:val="00D22436"/>
    <w:rsid w:val="00D40E2F"/>
    <w:rsid w:val="00D43C5D"/>
    <w:rsid w:val="00D6207B"/>
    <w:rsid w:val="00D764F6"/>
    <w:rsid w:val="00D80134"/>
    <w:rsid w:val="00D846AB"/>
    <w:rsid w:val="00DB5FFE"/>
    <w:rsid w:val="00DB76B1"/>
    <w:rsid w:val="00DD38ED"/>
    <w:rsid w:val="00DE36A6"/>
    <w:rsid w:val="00DF6C7A"/>
    <w:rsid w:val="00E2177E"/>
    <w:rsid w:val="00E23C84"/>
    <w:rsid w:val="00E27D86"/>
    <w:rsid w:val="00E6362C"/>
    <w:rsid w:val="00E70F55"/>
    <w:rsid w:val="00ED0955"/>
    <w:rsid w:val="00ED57EE"/>
    <w:rsid w:val="00EF38EE"/>
    <w:rsid w:val="00F14F1D"/>
    <w:rsid w:val="00F37177"/>
    <w:rsid w:val="00F47A7C"/>
    <w:rsid w:val="00F66835"/>
    <w:rsid w:val="00F678C5"/>
    <w:rsid w:val="00F85A3E"/>
    <w:rsid w:val="00FA157C"/>
    <w:rsid w:val="00FC74F1"/>
    <w:rsid w:val="00FD4758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7177"/>
    <w:rPr>
      <w:color w:val="0000FF"/>
      <w:u w:val="single"/>
    </w:rPr>
  </w:style>
  <w:style w:type="paragraph" w:customStyle="1" w:styleId="pr">
    <w:name w:val="pr"/>
    <w:basedOn w:val="a"/>
    <w:rsid w:val="00F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9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E4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8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298"/>
  </w:style>
  <w:style w:type="paragraph" w:styleId="ab">
    <w:name w:val="footer"/>
    <w:basedOn w:val="a"/>
    <w:link w:val="ac"/>
    <w:uiPriority w:val="99"/>
    <w:unhideWhenUsed/>
    <w:rsid w:val="000F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298"/>
  </w:style>
  <w:style w:type="paragraph" w:customStyle="1" w:styleId="ConsPlusTitle">
    <w:name w:val="ConsPlusTitle"/>
    <w:uiPriority w:val="99"/>
    <w:rsid w:val="0085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7177"/>
    <w:rPr>
      <w:color w:val="0000FF"/>
      <w:u w:val="single"/>
    </w:rPr>
  </w:style>
  <w:style w:type="paragraph" w:customStyle="1" w:styleId="pr">
    <w:name w:val="pr"/>
    <w:basedOn w:val="a"/>
    <w:rsid w:val="00F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9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E4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8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298"/>
  </w:style>
  <w:style w:type="paragraph" w:styleId="ab">
    <w:name w:val="footer"/>
    <w:basedOn w:val="a"/>
    <w:link w:val="ac"/>
    <w:uiPriority w:val="99"/>
    <w:unhideWhenUsed/>
    <w:rsid w:val="000F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298"/>
  </w:style>
  <w:style w:type="paragraph" w:customStyle="1" w:styleId="ConsPlusTitle">
    <w:name w:val="ConsPlusTitle"/>
    <w:uiPriority w:val="99"/>
    <w:rsid w:val="00851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626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339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18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0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19699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Корф Адм</cp:lastModifiedBy>
  <cp:revision>2</cp:revision>
  <cp:lastPrinted>2018-10-16T03:28:00Z</cp:lastPrinted>
  <dcterms:created xsi:type="dcterms:W3CDTF">2018-10-31T08:28:00Z</dcterms:created>
  <dcterms:modified xsi:type="dcterms:W3CDTF">2018-10-31T08:28:00Z</dcterms:modified>
</cp:coreProperties>
</file>