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CD" w:rsidRPr="000E101D"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0E101D">
        <w:rPr>
          <w:rFonts w:ascii="Times New Roman CYR" w:hAnsi="Times New Roman CYR" w:cs="Times New Roman CYR"/>
          <w:b/>
          <w:sz w:val="28"/>
          <w:szCs w:val="28"/>
        </w:rPr>
        <w:t>СОВЕТ ДЕПУТАТОВ</w:t>
      </w:r>
    </w:p>
    <w:p w:rsidR="00C45FCD" w:rsidRPr="000E101D"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0E101D">
        <w:rPr>
          <w:rFonts w:ascii="Times New Roman CYR" w:hAnsi="Times New Roman CYR" w:cs="Times New Roman CYR"/>
          <w:b/>
          <w:sz w:val="28"/>
          <w:szCs w:val="28"/>
        </w:rPr>
        <w:t>КОРФОВСКОГО ГОРОДСКОГО ПОСЕЛЕНИЯ</w:t>
      </w:r>
    </w:p>
    <w:p w:rsidR="000E101D"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 xml:space="preserve">Хабаровского муниципального района </w:t>
      </w: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Хабаровского края</w:t>
      </w:r>
    </w:p>
    <w:p w:rsidR="00C45FCD" w:rsidRPr="000E101D"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0E101D">
        <w:rPr>
          <w:rFonts w:ascii="Times New Roman CYR" w:hAnsi="Times New Roman CYR" w:cs="Times New Roman CYR"/>
          <w:b/>
          <w:sz w:val="28"/>
          <w:szCs w:val="28"/>
        </w:rPr>
        <w:t>РЕШЕНИЕ</w:t>
      </w:r>
    </w:p>
    <w:p w:rsidR="00C45FCD" w:rsidRPr="00BB4DB4" w:rsidRDefault="000E101D" w:rsidP="00885C8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05.04.2018 № 56/297</w:t>
      </w:r>
    </w:p>
    <w:p w:rsidR="00C45FCD" w:rsidRPr="000E101D" w:rsidRDefault="00C45FCD" w:rsidP="00885C84">
      <w:pPr>
        <w:widowControl w:val="0"/>
        <w:suppressAutoHyphens/>
        <w:autoSpaceDE w:val="0"/>
        <w:autoSpaceDN w:val="0"/>
        <w:adjustRightInd w:val="0"/>
        <w:spacing w:after="0" w:line="240" w:lineRule="auto"/>
        <w:rPr>
          <w:rFonts w:ascii="Times New Roman" w:hAnsi="Times New Roman" w:cs="Times New Roman"/>
          <w:b/>
          <w:bCs/>
          <w:kern w:val="3"/>
          <w:sz w:val="28"/>
          <w:szCs w:val="28"/>
        </w:rPr>
      </w:pPr>
      <w:r w:rsidRPr="000E101D">
        <w:rPr>
          <w:rFonts w:ascii="Times New Roman" w:hAnsi="Times New Roman" w:cs="Times New Roman"/>
          <w:b/>
          <w:bCs/>
          <w:kern w:val="3"/>
          <w:sz w:val="28"/>
          <w:szCs w:val="28"/>
        </w:rPr>
        <w:t xml:space="preserve">Об утверждении </w:t>
      </w:r>
      <w:proofErr w:type="spellStart"/>
      <w:r w:rsidRPr="000E101D">
        <w:rPr>
          <w:rFonts w:ascii="Times New Roman" w:hAnsi="Times New Roman" w:cs="Times New Roman"/>
          <w:b/>
          <w:bCs/>
          <w:kern w:val="3"/>
          <w:sz w:val="28"/>
          <w:szCs w:val="28"/>
        </w:rPr>
        <w:t>отчета</w:t>
      </w:r>
      <w:proofErr w:type="spellEnd"/>
      <w:r w:rsidRPr="000E101D">
        <w:rPr>
          <w:rFonts w:ascii="Times New Roman" w:hAnsi="Times New Roman" w:cs="Times New Roman"/>
          <w:b/>
          <w:bCs/>
          <w:kern w:val="3"/>
          <w:sz w:val="28"/>
          <w:szCs w:val="28"/>
        </w:rPr>
        <w:t xml:space="preserve"> об исполнении бюджета</w:t>
      </w:r>
      <w:r w:rsidR="000E101D" w:rsidRPr="000E101D">
        <w:rPr>
          <w:rFonts w:ascii="Times New Roman" w:hAnsi="Times New Roman" w:cs="Times New Roman"/>
          <w:b/>
          <w:bCs/>
          <w:kern w:val="3"/>
          <w:sz w:val="28"/>
          <w:szCs w:val="28"/>
        </w:rPr>
        <w:t xml:space="preserve"> </w:t>
      </w:r>
      <w:r w:rsidRPr="000E101D">
        <w:rPr>
          <w:rFonts w:ascii="Times New Roman" w:hAnsi="Times New Roman" w:cs="Times New Roman"/>
          <w:b/>
          <w:bCs/>
          <w:kern w:val="3"/>
          <w:sz w:val="28"/>
          <w:szCs w:val="28"/>
        </w:rPr>
        <w:t>Корфовского городского поселения Хабаровского</w:t>
      </w:r>
      <w:r w:rsidR="000E101D" w:rsidRPr="000E101D">
        <w:rPr>
          <w:rFonts w:ascii="Times New Roman" w:hAnsi="Times New Roman" w:cs="Times New Roman"/>
          <w:b/>
          <w:bCs/>
          <w:kern w:val="3"/>
          <w:sz w:val="28"/>
          <w:szCs w:val="28"/>
        </w:rPr>
        <w:t xml:space="preserve"> </w:t>
      </w:r>
      <w:r w:rsidRPr="000E101D">
        <w:rPr>
          <w:rFonts w:ascii="Times New Roman" w:hAnsi="Times New Roman" w:cs="Times New Roman"/>
          <w:b/>
          <w:bCs/>
          <w:kern w:val="3"/>
          <w:sz w:val="28"/>
          <w:szCs w:val="28"/>
        </w:rPr>
        <w:t xml:space="preserve">муниципального района Хабаровского края </w:t>
      </w:r>
    </w:p>
    <w:p w:rsidR="00C45FCD" w:rsidRPr="000E101D" w:rsidRDefault="00C45FCD" w:rsidP="00885C84">
      <w:pPr>
        <w:widowControl w:val="0"/>
        <w:suppressAutoHyphens/>
        <w:autoSpaceDE w:val="0"/>
        <w:autoSpaceDN w:val="0"/>
        <w:adjustRightInd w:val="0"/>
        <w:spacing w:after="0" w:line="240" w:lineRule="auto"/>
        <w:rPr>
          <w:rFonts w:ascii="Times New Roman" w:hAnsi="Times New Roman" w:cs="Times New Roman"/>
          <w:b/>
          <w:bCs/>
          <w:kern w:val="3"/>
          <w:sz w:val="28"/>
          <w:szCs w:val="28"/>
        </w:rPr>
      </w:pPr>
      <w:r w:rsidRPr="000E101D">
        <w:rPr>
          <w:rFonts w:ascii="Times New Roman" w:hAnsi="Times New Roman" w:cs="Times New Roman"/>
          <w:b/>
          <w:bCs/>
          <w:kern w:val="3"/>
          <w:sz w:val="28"/>
          <w:szCs w:val="28"/>
        </w:rPr>
        <w:t>за 2017 год</w:t>
      </w:r>
    </w:p>
    <w:p w:rsidR="000E101D" w:rsidRPr="000E101D" w:rsidRDefault="000E101D" w:rsidP="000E101D">
      <w:pPr>
        <w:pStyle w:val="Standard"/>
        <w:autoSpaceDE w:val="0"/>
        <w:ind w:firstLine="709"/>
        <w:jc w:val="both"/>
        <w:rPr>
          <w:rFonts w:eastAsia="Times New Roman CYR" w:cs="Times New Roman"/>
          <w:color w:val="auto"/>
          <w:sz w:val="28"/>
          <w:szCs w:val="28"/>
          <w:lang w:val="ru-RU"/>
        </w:rPr>
      </w:pPr>
      <w:r w:rsidRPr="000E101D">
        <w:rPr>
          <w:rFonts w:eastAsia="Times New Roman CYR" w:cs="Times New Roman"/>
          <w:color w:val="auto"/>
          <w:sz w:val="28"/>
          <w:szCs w:val="28"/>
          <w:lang w:val="ru-RU"/>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Совет депутатов Корфовского городского поселения Хабаровского муниципального района Хабаровского края</w:t>
      </w:r>
    </w:p>
    <w:p w:rsidR="00C45FCD" w:rsidRPr="000E101D" w:rsidRDefault="00C45FCD" w:rsidP="000E101D">
      <w:pPr>
        <w:widowControl w:val="0"/>
        <w:suppressAutoHyphens/>
        <w:autoSpaceDE w:val="0"/>
        <w:autoSpaceDN w:val="0"/>
        <w:adjustRightInd w:val="0"/>
        <w:spacing w:after="0" w:line="240" w:lineRule="auto"/>
        <w:ind w:firstLine="709"/>
        <w:jc w:val="both"/>
        <w:rPr>
          <w:rFonts w:ascii="Times New Roman" w:hAnsi="Times New Roman" w:cs="Times New Roman"/>
          <w:b/>
          <w:kern w:val="3"/>
          <w:sz w:val="28"/>
          <w:szCs w:val="28"/>
        </w:rPr>
      </w:pPr>
      <w:r w:rsidRPr="000E101D">
        <w:rPr>
          <w:rFonts w:ascii="Times New Roman" w:hAnsi="Times New Roman" w:cs="Times New Roman"/>
          <w:b/>
          <w:kern w:val="3"/>
          <w:sz w:val="28"/>
          <w:szCs w:val="28"/>
        </w:rPr>
        <w:t>РЕШИЛ:</w:t>
      </w:r>
    </w:p>
    <w:p w:rsidR="00C45FCD" w:rsidRPr="000E101D" w:rsidRDefault="00C45FCD" w:rsidP="000E101D">
      <w:pPr>
        <w:widowControl w:val="0"/>
        <w:suppressAutoHyphens/>
        <w:autoSpaceDE w:val="0"/>
        <w:autoSpaceDN w:val="0"/>
        <w:adjustRightInd w:val="0"/>
        <w:spacing w:after="0" w:line="240" w:lineRule="auto"/>
        <w:ind w:firstLine="709"/>
        <w:jc w:val="both"/>
        <w:rPr>
          <w:rFonts w:ascii="Times New Roman" w:hAnsi="Times New Roman" w:cs="Times New Roman"/>
          <w:kern w:val="3"/>
          <w:sz w:val="28"/>
          <w:szCs w:val="28"/>
        </w:rPr>
      </w:pPr>
      <w:r w:rsidRPr="000E101D">
        <w:rPr>
          <w:rFonts w:ascii="Times New Roman" w:hAnsi="Times New Roman" w:cs="Times New Roman"/>
          <w:kern w:val="3"/>
          <w:sz w:val="28"/>
          <w:szCs w:val="28"/>
        </w:rPr>
        <w:t xml:space="preserve">1. Утвердить отчёт об исполнении бюджета Корфовского городского поселения Хабаровского муниципального района Хабаровского края за                2017 год по доходам в сумме </w:t>
      </w:r>
      <w:r w:rsidR="003B26AA" w:rsidRPr="000E101D">
        <w:rPr>
          <w:rFonts w:ascii="Times New Roman" w:hAnsi="Times New Roman" w:cs="Times New Roman"/>
          <w:kern w:val="3"/>
          <w:sz w:val="28"/>
          <w:szCs w:val="28"/>
        </w:rPr>
        <w:t>69609,7</w:t>
      </w:r>
      <w:r w:rsidRPr="000E101D">
        <w:rPr>
          <w:rFonts w:ascii="Times New Roman" w:hAnsi="Times New Roman" w:cs="Times New Roman"/>
          <w:kern w:val="3"/>
          <w:sz w:val="28"/>
          <w:szCs w:val="28"/>
        </w:rPr>
        <w:t xml:space="preserve"> тысяч рублей (</w:t>
      </w:r>
      <w:r w:rsidR="003B26AA" w:rsidRPr="000E101D">
        <w:rPr>
          <w:rFonts w:ascii="Times New Roman" w:hAnsi="Times New Roman" w:cs="Times New Roman"/>
          <w:kern w:val="3"/>
          <w:sz w:val="28"/>
          <w:szCs w:val="28"/>
        </w:rPr>
        <w:t>104,48</w:t>
      </w:r>
      <w:r w:rsidRPr="000E101D">
        <w:rPr>
          <w:rFonts w:ascii="Times New Roman" w:hAnsi="Times New Roman" w:cs="Times New Roman"/>
          <w:kern w:val="3"/>
          <w:sz w:val="28"/>
          <w:szCs w:val="28"/>
        </w:rPr>
        <w:t xml:space="preserve"> % от плана) и расходам в сумме </w:t>
      </w:r>
      <w:r w:rsidR="003B26AA" w:rsidRPr="000E101D">
        <w:rPr>
          <w:rFonts w:ascii="Times New Roman" w:hAnsi="Times New Roman" w:cs="Times New Roman"/>
          <w:kern w:val="3"/>
          <w:sz w:val="28"/>
          <w:szCs w:val="28"/>
        </w:rPr>
        <w:t>71517,4</w:t>
      </w:r>
      <w:r w:rsidRPr="000E101D">
        <w:rPr>
          <w:rFonts w:ascii="Times New Roman" w:hAnsi="Times New Roman" w:cs="Times New Roman"/>
          <w:kern w:val="3"/>
          <w:sz w:val="28"/>
          <w:szCs w:val="28"/>
        </w:rPr>
        <w:t xml:space="preserve"> тысяч рублей (9</w:t>
      </w:r>
      <w:r w:rsidR="003B26AA" w:rsidRPr="000E101D">
        <w:rPr>
          <w:rFonts w:ascii="Times New Roman" w:hAnsi="Times New Roman" w:cs="Times New Roman"/>
          <w:kern w:val="3"/>
          <w:sz w:val="28"/>
          <w:szCs w:val="28"/>
        </w:rPr>
        <w:t>4</w:t>
      </w:r>
      <w:r w:rsidRPr="000E101D">
        <w:rPr>
          <w:rFonts w:ascii="Times New Roman" w:hAnsi="Times New Roman" w:cs="Times New Roman"/>
          <w:kern w:val="3"/>
          <w:sz w:val="28"/>
          <w:szCs w:val="28"/>
        </w:rPr>
        <w:t>,9 % от плана), согласно приложениям № 1, 2, 3, 4, 5.</w:t>
      </w:r>
    </w:p>
    <w:p w:rsidR="00C45FCD" w:rsidRPr="000E101D" w:rsidRDefault="00C45FCD" w:rsidP="000E101D">
      <w:pPr>
        <w:widowControl w:val="0"/>
        <w:autoSpaceDE w:val="0"/>
        <w:autoSpaceDN w:val="0"/>
        <w:adjustRightInd w:val="0"/>
        <w:spacing w:after="0" w:line="240" w:lineRule="auto"/>
        <w:ind w:firstLine="709"/>
        <w:jc w:val="both"/>
        <w:rPr>
          <w:rFonts w:ascii="Times New Roman" w:hAnsi="Times New Roman" w:cs="Times New Roman"/>
          <w:kern w:val="3"/>
          <w:sz w:val="28"/>
          <w:szCs w:val="28"/>
        </w:rPr>
      </w:pPr>
      <w:r w:rsidRPr="000E101D">
        <w:rPr>
          <w:rFonts w:ascii="Times New Roman" w:hAnsi="Times New Roman" w:cs="Times New Roman"/>
          <w:kern w:val="3"/>
          <w:sz w:val="28"/>
          <w:szCs w:val="28"/>
        </w:rPr>
        <w:t xml:space="preserve">2. Опубликовать (обнародовать)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w:t>
      </w:r>
      <w:r w:rsidR="000E101D">
        <w:rPr>
          <w:rFonts w:ascii="Times New Roman" w:hAnsi="Times New Roman" w:cs="Times New Roman"/>
          <w:kern w:val="3"/>
          <w:sz w:val="28"/>
          <w:szCs w:val="28"/>
        </w:rPr>
        <w:t>(</w:t>
      </w:r>
      <w:hyperlink r:id="rId6" w:history="1">
        <w:r w:rsidRPr="000E101D">
          <w:rPr>
            <w:rFonts w:ascii="Times New Roman" w:hAnsi="Times New Roman" w:cs="Times New Roman"/>
            <w:kern w:val="3"/>
            <w:sz w:val="28"/>
            <w:szCs w:val="28"/>
          </w:rPr>
          <w:t>www.adminkorfovskoe.ru</w:t>
        </w:r>
      </w:hyperlink>
      <w:r w:rsidR="000E101D">
        <w:rPr>
          <w:rFonts w:ascii="Times New Roman" w:hAnsi="Times New Roman" w:cs="Times New Roman"/>
          <w:kern w:val="3"/>
          <w:sz w:val="28"/>
          <w:szCs w:val="28"/>
        </w:rPr>
        <w:t>)</w:t>
      </w:r>
      <w:r w:rsidRPr="000E101D">
        <w:rPr>
          <w:rFonts w:ascii="Times New Roman" w:hAnsi="Times New Roman" w:cs="Times New Roman"/>
          <w:kern w:val="3"/>
          <w:sz w:val="28"/>
          <w:szCs w:val="28"/>
        </w:rPr>
        <w:t>.</w:t>
      </w:r>
    </w:p>
    <w:p w:rsidR="00C45FCD" w:rsidRPr="000E101D" w:rsidRDefault="00C45FCD" w:rsidP="000E101D">
      <w:pPr>
        <w:widowControl w:val="0"/>
        <w:autoSpaceDE w:val="0"/>
        <w:autoSpaceDN w:val="0"/>
        <w:adjustRightInd w:val="0"/>
        <w:spacing w:after="0" w:line="240" w:lineRule="auto"/>
        <w:ind w:firstLine="709"/>
        <w:jc w:val="both"/>
        <w:rPr>
          <w:rFonts w:ascii="Times New Roman" w:hAnsi="Times New Roman" w:cs="Times New Roman"/>
          <w:kern w:val="3"/>
          <w:sz w:val="28"/>
          <w:szCs w:val="28"/>
        </w:rPr>
      </w:pPr>
      <w:r w:rsidRPr="000E101D">
        <w:rPr>
          <w:rFonts w:ascii="Times New Roman" w:hAnsi="Times New Roman" w:cs="Times New Roman"/>
          <w:kern w:val="3"/>
          <w:sz w:val="28"/>
          <w:szCs w:val="28"/>
        </w:rPr>
        <w:t>3. Настоящее решение вступает в силу после его официального опубликования (обнародования).</w:t>
      </w:r>
    </w:p>
    <w:p w:rsidR="00C45FCD" w:rsidRPr="000E101D" w:rsidRDefault="00C45FC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p>
    <w:p w:rsidR="00C45FCD" w:rsidRPr="000E101D" w:rsidRDefault="00C45FC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0E101D">
        <w:rPr>
          <w:rFonts w:ascii="Times New Roman" w:hAnsi="Times New Roman" w:cs="Times New Roman"/>
          <w:kern w:val="3"/>
          <w:sz w:val="28"/>
          <w:szCs w:val="28"/>
        </w:rPr>
        <w:t>Председатель Совета депутатов                                                        В.Н. Ручкин</w:t>
      </w:r>
    </w:p>
    <w:p w:rsidR="000E101D" w:rsidRPr="000E101D" w:rsidRDefault="000E101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bookmarkStart w:id="0" w:name="_GoBack"/>
      <w:bookmarkEnd w:id="0"/>
    </w:p>
    <w:p w:rsidR="00C45FCD" w:rsidRPr="000E101D" w:rsidRDefault="00C45FC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0E101D">
        <w:rPr>
          <w:rFonts w:ascii="Times New Roman" w:hAnsi="Times New Roman" w:cs="Times New Roman"/>
          <w:kern w:val="3"/>
          <w:sz w:val="28"/>
          <w:szCs w:val="28"/>
        </w:rPr>
        <w:t>Глава городского поселения</w:t>
      </w:r>
      <w:r w:rsidRPr="000E101D">
        <w:rPr>
          <w:rFonts w:ascii="Times New Roman" w:hAnsi="Times New Roman" w:cs="Times New Roman"/>
          <w:kern w:val="3"/>
          <w:sz w:val="28"/>
          <w:szCs w:val="28"/>
        </w:rPr>
        <w:tab/>
      </w:r>
      <w:r w:rsidRPr="000E101D">
        <w:rPr>
          <w:rFonts w:ascii="Times New Roman" w:hAnsi="Times New Roman" w:cs="Times New Roman"/>
          <w:kern w:val="3"/>
          <w:sz w:val="28"/>
          <w:szCs w:val="28"/>
        </w:rPr>
        <w:tab/>
      </w:r>
      <w:r w:rsidRPr="000E101D">
        <w:rPr>
          <w:rFonts w:ascii="Times New Roman" w:hAnsi="Times New Roman" w:cs="Times New Roman"/>
          <w:kern w:val="3"/>
          <w:sz w:val="28"/>
          <w:szCs w:val="28"/>
        </w:rPr>
        <w:tab/>
        <w:t xml:space="preserve">                                      </w:t>
      </w:r>
      <w:r w:rsidR="000E101D" w:rsidRPr="000E101D">
        <w:rPr>
          <w:rFonts w:ascii="Times New Roman" w:hAnsi="Times New Roman" w:cs="Times New Roman"/>
          <w:kern w:val="3"/>
          <w:sz w:val="28"/>
          <w:szCs w:val="28"/>
        </w:rPr>
        <w:t xml:space="preserve">    </w:t>
      </w:r>
      <w:r w:rsidRPr="000E101D">
        <w:rPr>
          <w:rFonts w:ascii="Times New Roman" w:hAnsi="Times New Roman" w:cs="Times New Roman"/>
          <w:kern w:val="3"/>
          <w:sz w:val="28"/>
          <w:szCs w:val="28"/>
        </w:rPr>
        <w:t xml:space="preserve">  Э</w:t>
      </w:r>
      <w:r w:rsidR="000E101D" w:rsidRPr="000E101D">
        <w:rPr>
          <w:rFonts w:ascii="Times New Roman" w:hAnsi="Times New Roman" w:cs="Times New Roman"/>
          <w:kern w:val="3"/>
          <w:sz w:val="28"/>
          <w:szCs w:val="28"/>
        </w:rPr>
        <w:t>.</w:t>
      </w:r>
      <w:r w:rsidRPr="000E101D">
        <w:rPr>
          <w:rFonts w:ascii="Times New Roman" w:hAnsi="Times New Roman" w:cs="Times New Roman"/>
          <w:kern w:val="3"/>
          <w:sz w:val="28"/>
          <w:szCs w:val="28"/>
        </w:rPr>
        <w:t xml:space="preserve">Б. </w:t>
      </w:r>
      <w:proofErr w:type="spellStart"/>
      <w:r w:rsidRPr="000E101D">
        <w:rPr>
          <w:rFonts w:ascii="Times New Roman" w:hAnsi="Times New Roman" w:cs="Times New Roman"/>
          <w:kern w:val="3"/>
          <w:sz w:val="28"/>
          <w:szCs w:val="28"/>
        </w:rPr>
        <w:t>Аврамец</w:t>
      </w:r>
      <w:proofErr w:type="spellEnd"/>
    </w:p>
    <w:p w:rsidR="00C45FCD" w:rsidRPr="000E101D" w:rsidRDefault="00C45FC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p>
    <w:p w:rsidR="00C45FCD" w:rsidRPr="000E101D" w:rsidRDefault="00C45FCD" w:rsidP="00C45FCD">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p>
    <w:p w:rsidR="00C45FCD"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1</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45FCD" w:rsidRPr="00243764" w:rsidRDefault="00C45FCD" w:rsidP="00C45FCD">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E101D">
        <w:rPr>
          <w:rFonts w:ascii="Times New Roman CYR" w:hAnsi="Times New Roman CYR" w:cs="Times New Roman CYR"/>
          <w:sz w:val="28"/>
          <w:szCs w:val="28"/>
        </w:rPr>
        <w:t>05.04.2018 № 56/297</w:t>
      </w: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Поступление доходов бюджета Корфовского городского поселения </w:t>
      </w: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 2017 году</w:t>
      </w:r>
    </w:p>
    <w:p w:rsidR="00A27D6D" w:rsidRDefault="00984B3A" w:rsidP="00A27D6D">
      <w:pPr>
        <w:widowControl w:val="0"/>
        <w:autoSpaceDE w:val="0"/>
        <w:autoSpaceDN w:val="0"/>
        <w:adjustRightInd w:val="0"/>
        <w:spacing w:after="0" w:line="240" w:lineRule="auto"/>
        <w:ind w:left="7983"/>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94723A">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 </w:t>
      </w:r>
      <w:r w:rsidR="00A27D6D" w:rsidRPr="00243764">
        <w:rPr>
          <w:rFonts w:ascii="Times New Roman CYR" w:hAnsi="Times New Roman CYR" w:cs="Times New Roman CYR"/>
          <w:sz w:val="27"/>
          <w:szCs w:val="27"/>
        </w:rPr>
        <w:t>в тыс. руб.</w:t>
      </w:r>
    </w:p>
    <w:tbl>
      <w:tblPr>
        <w:tblW w:w="5000" w:type="pct"/>
        <w:tblCellMar>
          <w:left w:w="10" w:type="dxa"/>
          <w:right w:w="10" w:type="dxa"/>
        </w:tblCellMar>
        <w:tblLook w:val="0000" w:firstRow="0" w:lastRow="0" w:firstColumn="0" w:lastColumn="0" w:noHBand="0" w:noVBand="0"/>
      </w:tblPr>
      <w:tblGrid>
        <w:gridCol w:w="2848"/>
        <w:gridCol w:w="4037"/>
        <w:gridCol w:w="1486"/>
        <w:gridCol w:w="1337"/>
      </w:tblGrid>
      <w:tr w:rsidR="003422E6" w:rsidRPr="007E2E3C"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Код бюджетной классификации РФ</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Наименование групп, подгрупп, статей, подстатей, элементов, кодов экономической классификации доходов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Утверждено</w:t>
            </w:r>
          </w:p>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Исполнено</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E97D2F" w:rsidRDefault="003422E6" w:rsidP="00E97D2F">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НАЛОГОВЫЕ</w:t>
            </w:r>
            <w:r w:rsidR="00E97D2F">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И</w:t>
            </w:r>
          </w:p>
          <w:p w:rsidR="003422E6" w:rsidRPr="00002332" w:rsidRDefault="003422E6" w:rsidP="00E97D2F">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59035,0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7D40E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62768,9</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прибыль,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27173,0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E97CC0" w:rsidP="003C2972">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29466,6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27173,0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E97CC0"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29466,6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27140,0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29435,15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1 01 02020 01 0000 110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9,82</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101 02030 01 0000 110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Налог на доходы физических лиц с доходов, полученных </w:t>
            </w:r>
            <w:r w:rsidRPr="00002332">
              <w:rPr>
                <w:rFonts w:ascii="Times New Roman" w:hAnsi="Times New Roman" w:cs="Times New Roman"/>
                <w:kern w:val="3"/>
                <w:sz w:val="28"/>
                <w:szCs w:val="28"/>
              </w:rPr>
              <w:lastRenderedPageBreak/>
              <w:t>физическими лицами в соответствии со ст.228 НК РФ</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23</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21,63</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1 03 00000 00 0000 000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4C2CB1"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1964,4</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4C2CB1"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1964,4</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1 03 02230 01 0000 110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741,0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807,17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1 03 02240 01 0000 110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002332">
              <w:rPr>
                <w:rFonts w:ascii="Times New Roman" w:hAnsi="Times New Roman" w:cs="Times New Roman"/>
                <w:kern w:val="3"/>
                <w:sz w:val="28"/>
                <w:szCs w:val="28"/>
              </w:rPr>
              <w:t>инжекторных</w:t>
            </w:r>
            <w:proofErr w:type="spellEnd"/>
            <w:r w:rsidRPr="00002332">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8,19</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1 03 02250 01 0000 110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205,0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1305,37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1 03 02260 01 0000 110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уплаты акцизов на прямогонный бензин, производимый на территории Российской Федерации, зачисляемые в консолидированные бюджеты </w:t>
            </w:r>
            <w:r w:rsidRPr="00002332">
              <w:rPr>
                <w:rFonts w:ascii="Times New Roman" w:hAnsi="Times New Roman" w:cs="Times New Roman"/>
                <w:kern w:val="3"/>
                <w:sz w:val="28"/>
                <w:szCs w:val="28"/>
              </w:rPr>
              <w:lastRenderedPageBreak/>
              <w:t>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w:t>
            </w:r>
            <w:r>
              <w:rPr>
                <w:rFonts w:ascii="Times New Roman" w:hAnsi="Times New Roman" w:cs="Times New Roman"/>
                <w:kern w:val="3"/>
                <w:sz w:val="28"/>
                <w:szCs w:val="28"/>
              </w:rPr>
              <w:t>142,0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-156,33</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совокупный доход</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2057,46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2055,30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объекта налогообложения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AD37A9"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667,2</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1 05 01011 01 0000 110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667,14</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1 05 01012 01 0000 110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AD37A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1388,</w:t>
            </w:r>
            <w:r w:rsidR="00AD37A9">
              <w:rPr>
                <w:rFonts w:ascii="Times New Roman" w:hAnsi="Times New Roman" w:cs="Times New Roman"/>
                <w:kern w:val="3"/>
                <w:sz w:val="28"/>
                <w:szCs w:val="28"/>
              </w:rPr>
              <w:t>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1 05 01021 01 0000 110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1388,11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1 05 01022 01 0000 110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Единый налог, взимаемый с налогоплательщиков, выбравших в качестве налогообложения доходы, уменьшенные на величину расходов (за налоговые периоды, истекшие до 1 января </w:t>
            </w:r>
            <w:r w:rsidRPr="00002332">
              <w:rPr>
                <w:rFonts w:ascii="Times New Roman" w:hAnsi="Times New Roman" w:cs="Times New Roman"/>
                <w:kern w:val="3"/>
                <w:sz w:val="28"/>
                <w:szCs w:val="28"/>
              </w:rPr>
              <w:lastRenderedPageBreak/>
              <w:t>2011 года)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1 05 03000 01 0000 110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имущество, в т. ч.</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22398,0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F21C1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22946,02</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1 06 01000 00 0000 110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2039,09</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1 06 01030 13 0000 110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2039,09</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1 06 04000 02 0000 110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6025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6284,87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1 06 04011 02 0000 110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организаций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1800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1806,95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1 06 04012 02 0000 110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4225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4477,92</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1 06 06000 00 0000 110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14498,0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14622,06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1 06 06030 03 0000 110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11991,00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1 06 06033 13 0000 110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11991,00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2553,0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2631,06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1 06 06043 13 0000 110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 обладающих земельным участком,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2553,0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2631,06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Pr="00002332">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36,91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1 08 04020 01 0000 110</w:t>
            </w:r>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Государственная пошлина за совершение нотариальных действий должностными лицами органов местного </w:t>
            </w:r>
            <w:r w:rsidRPr="00002332">
              <w:rPr>
                <w:rFonts w:ascii="Times New Roman" w:hAnsi="Times New Roman" w:cs="Times New Roman"/>
                <w:kern w:val="3"/>
                <w:sz w:val="28"/>
                <w:szCs w:val="28"/>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3</w:t>
            </w:r>
            <w:r w:rsidRPr="00002332">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36,91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3805,0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4490,86</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1 11 05000 00 0000 120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либо иной платы за передачу в возмездное пользование</w:t>
            </w:r>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государственного и муниципального имущества (за исключением</w:t>
            </w:r>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3175</w:t>
            </w:r>
            <w:r w:rsidR="003422E6">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3852,41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3150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3827,30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1 11 05013 13 0000 120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получаемые в виде арендной платы за земельные участки, государственная собственность на которые не </w:t>
            </w:r>
            <w:r w:rsidRPr="00002332">
              <w:rPr>
                <w:rFonts w:ascii="Times New Roman" w:hAnsi="Times New Roman" w:cs="Times New Roman"/>
                <w:kern w:val="3"/>
                <w:sz w:val="28"/>
                <w:szCs w:val="28"/>
              </w:rPr>
              <w:lastRenderedPageBreak/>
              <w:t>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3150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3827,30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1 11 05030 00 0000 120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25,11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1 11 05035 13 0000 120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25,11</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1 11 09000 00 0000 120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p w:rsidR="006277A5"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Прочие доходы от использования </w:t>
            </w:r>
            <w:r w:rsidRPr="00002332">
              <w:rPr>
                <w:rFonts w:ascii="Times New Roman" w:hAnsi="Times New Roman" w:cs="Times New Roman"/>
                <w:kern w:val="3"/>
                <w:sz w:val="28"/>
                <w:szCs w:val="28"/>
              </w:rPr>
              <w:lastRenderedPageBreak/>
              <w:t>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1 11 09045 13 0000 120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и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221,0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250,42</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1 13 01000 00 0000 130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1 13 01995 13 0000 130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1 13 02000 00 0000 130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1 13 02995 13 0000 130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Прочие доходы от компенсации </w:t>
            </w:r>
            <w:r w:rsidRPr="00002332">
              <w:rPr>
                <w:rFonts w:ascii="Times New Roman" w:hAnsi="Times New Roman" w:cs="Times New Roman"/>
                <w:kern w:val="3"/>
                <w:sz w:val="28"/>
                <w:szCs w:val="28"/>
              </w:rPr>
              <w:lastRenderedPageBreak/>
              <w:t>затрат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1 14 00000 00 0000 000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материальных и нематериальных активов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1349,0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1360,17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r>
              <w:rPr>
                <w:rFonts w:ascii="Times New Roman" w:hAnsi="Times New Roman" w:cs="Times New Roman"/>
                <w:kern w:val="3"/>
                <w:sz w:val="28"/>
                <w:szCs w:val="28"/>
              </w:rPr>
              <w:t>5</w:t>
            </w:r>
            <w:r w:rsidRPr="00002332">
              <w:rPr>
                <w:rFonts w:ascii="Times New Roman" w:hAnsi="Times New Roman" w:cs="Times New Roman"/>
                <w:kern w:val="3"/>
                <w:sz w:val="28"/>
                <w:szCs w:val="28"/>
              </w:rPr>
              <w:t xml:space="preserve">0 </w:t>
            </w:r>
            <w:r>
              <w:rPr>
                <w:rFonts w:ascii="Times New Roman" w:hAnsi="Times New Roman" w:cs="Times New Roman"/>
                <w:kern w:val="3"/>
                <w:sz w:val="28"/>
                <w:szCs w:val="28"/>
              </w:rPr>
              <w:t>13</w:t>
            </w:r>
            <w:r w:rsidRPr="00002332">
              <w:rPr>
                <w:rFonts w:ascii="Times New Roman" w:hAnsi="Times New Roman" w:cs="Times New Roman"/>
                <w:kern w:val="3"/>
                <w:sz w:val="28"/>
                <w:szCs w:val="28"/>
              </w:rPr>
              <w:t xml:space="preserve"> 0000 4</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F2">
              <w:rPr>
                <w:rFonts w:ascii="Times New Roman" w:hAnsi="Times New Roman"/>
                <w:color w:val="000000"/>
                <w:sz w:val="28"/>
              </w:rPr>
              <w:t>Доходы от продажи квартир, находящихся в собственности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44,80</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1 14 06000 00 0000 430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1 14 06010 00 0000 430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1 14 06013 13 0000 430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1 17 05000 00 0000 180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RPr="00002332" w:rsidTr="000E101D">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1 17 05050 13 0000 180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02 00 00000 00 0000 000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7587,086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B9454B"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6840,8</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5973,746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5223,83</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2 02 15001 13 0000 151</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Дотации бюджетам городских поселений на выравнивание бюджетной обеспеченности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147,36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147,36</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2 02 20216 13 0000 151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Субсидии бюджетам муниципальных образований края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расходных обязательств </w:t>
            </w:r>
            <w:r>
              <w:rPr>
                <w:rFonts w:ascii="Times New Roman" w:hAnsi="Times New Roman" w:cs="Times New Roman"/>
                <w:color w:val="000000"/>
                <w:sz w:val="28"/>
                <w:szCs w:val="28"/>
              </w:rPr>
              <w:lastRenderedPageBreak/>
              <w:t>муниципальных образований края по капитальному ремонту и ремонту дворовых территорий многоквартирных домов, проездов к дворовым территориям многоквартирных домов населённых пунктов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873,5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125,79</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sidRPr="00CB130D">
              <w:rPr>
                <w:rFonts w:ascii="Times New Roman" w:hAnsi="Times New Roman" w:cs="Times New Roman"/>
                <w:color w:val="000000"/>
                <w:sz w:val="28"/>
                <w:szCs w:val="28"/>
              </w:rPr>
              <w:lastRenderedPageBreak/>
              <w:t>2 02 25555 1</w:t>
            </w:r>
            <w:r>
              <w:rPr>
                <w:rFonts w:ascii="Times New Roman" w:hAnsi="Times New Roman" w:cs="Times New Roman"/>
                <w:color w:val="000000"/>
                <w:sz w:val="28"/>
                <w:szCs w:val="28"/>
              </w:rPr>
              <w:t>3</w:t>
            </w:r>
            <w:r w:rsidRPr="00CB130D">
              <w:rPr>
                <w:rFonts w:ascii="Times New Roman" w:hAnsi="Times New Roman" w:cs="Times New Roman"/>
                <w:color w:val="000000"/>
                <w:sz w:val="28"/>
                <w:szCs w:val="28"/>
              </w:rPr>
              <w:t xml:space="preserve">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sidRPr="000460C9">
              <w:rPr>
                <w:rFonts w:ascii="Times New Roman" w:hAnsi="Times New Roman" w:cs="Times New Roman"/>
                <w:color w:val="000000"/>
                <w:sz w:val="28"/>
                <w:szCs w:val="28"/>
              </w:rPr>
              <w:t>Субсидии по реализации мун</w:t>
            </w:r>
            <w:r>
              <w:rPr>
                <w:rFonts w:ascii="Times New Roman" w:hAnsi="Times New Roman" w:cs="Times New Roman"/>
                <w:color w:val="000000"/>
                <w:sz w:val="28"/>
                <w:szCs w:val="28"/>
              </w:rPr>
              <w:t>иципальных</w:t>
            </w:r>
            <w:r w:rsidRPr="000460C9">
              <w:rPr>
                <w:rFonts w:ascii="Times New Roman" w:hAnsi="Times New Roman" w:cs="Times New Roman"/>
                <w:color w:val="000000"/>
                <w:sz w:val="28"/>
                <w:szCs w:val="28"/>
              </w:rPr>
              <w:t xml:space="preserve"> программ формирования современной городской среды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1285,34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1285,34</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2 02 29999 13 0000 151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субсидии бюджетам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17,95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17,95</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2 02 30000 00 0000 151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субъектов Российской Федерации и муниципальных образований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617,85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615,65</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2 02 35118 13 0000 151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523,7</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523,70</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2 02 35930 13 0000 151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государственную регистрацию актов гражданского состояния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91,95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91,95</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2 02 30024 13 0000 151</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2,2</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2 02 40000 00 0000 151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Иные межбюджетные трансферты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3031,75</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2 02 49999 13 0000 151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межбюджетные трансферты, передаваемые бюджетам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3031,75</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45,67</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2 07 05030 13 0000 180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 в бюджеты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45,67</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2 18 60010 13 0000 151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Доходы бюджетов городских </w:t>
            </w:r>
            <w:r>
              <w:rPr>
                <w:rFonts w:ascii="Times New Roman" w:eastAsia="Times New Roman" w:hAnsi="Times New Roman" w:cs="Times New Roman"/>
                <w:color w:val="000000"/>
                <w:sz w:val="28"/>
                <w:szCs w:val="28"/>
              </w:rPr>
              <w:lastRenderedPageBreak/>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kern w:val="3"/>
                <w:sz w:val="28"/>
                <w:szCs w:val="28"/>
              </w:rPr>
              <w:lastRenderedPageBreak/>
              <w:t>1571,34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1571,34</w:t>
            </w:r>
          </w:p>
        </w:tc>
      </w:tr>
      <w:tr w:rsidR="003422E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lastRenderedPageBreak/>
              <w:t>2 19 05000 13 0000 151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0,0</w:t>
            </w:r>
          </w:p>
          <w:p w:rsidR="00686389"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p>
        </w:tc>
      </w:tr>
      <w:tr w:rsidR="003422E6" w:rsidRPr="00FE3C56" w:rsidTr="000E101D">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 xml:space="preserve"> 8 50 00000 00 0000 000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b/>
                <w:bCs/>
                <w:color w:val="000000"/>
                <w:kern w:val="3"/>
                <w:sz w:val="28"/>
                <w:szCs w:val="28"/>
              </w:rPr>
            </w:pPr>
            <w:r>
              <w:rPr>
                <w:rFonts w:ascii="Times New Roman" w:hAnsi="Times New Roman" w:cs="Times New Roman"/>
                <w:b/>
                <w:bCs/>
                <w:color w:val="000000"/>
                <w:sz w:val="28"/>
                <w:szCs w:val="28"/>
              </w:rPr>
              <w:t>Доходы бюджета – ИТОГО</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Pr="00FE3C5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sidRPr="00FE3C56">
              <w:rPr>
                <w:rFonts w:ascii="Times New Roman" w:hAnsi="Times New Roman" w:cs="Times New Roman"/>
                <w:sz w:val="28"/>
              </w:rPr>
              <w:t>6</w:t>
            </w:r>
            <w:r w:rsidR="00B95B4D">
              <w:rPr>
                <w:rFonts w:ascii="Times New Roman" w:hAnsi="Times New Roman" w:cs="Times New Roman"/>
                <w:sz w:val="28"/>
              </w:rPr>
              <w:t>6622,084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FE3C56" w:rsidRDefault="007D40E5" w:rsidP="003C2972">
            <w:pPr>
              <w:widowControl w:val="0"/>
              <w:suppressAutoHyphen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69609,7</w:t>
            </w:r>
          </w:p>
        </w:tc>
      </w:tr>
    </w:tbl>
    <w:p w:rsidR="00A27D6D" w:rsidRDefault="00A27D6D" w:rsidP="000E101D">
      <w:pPr>
        <w:widowControl w:val="0"/>
        <w:autoSpaceDE w:val="0"/>
        <w:autoSpaceDN w:val="0"/>
        <w:adjustRightInd w:val="0"/>
        <w:spacing w:after="0" w:line="240" w:lineRule="auto"/>
        <w:rPr>
          <w:rFonts w:ascii="Times New Roman CYR" w:hAnsi="Times New Roman CYR" w:cs="Times New Roman CYR"/>
          <w:sz w:val="28"/>
          <w:szCs w:val="28"/>
        </w:rPr>
      </w:pPr>
    </w:p>
    <w:p w:rsidR="000E101D" w:rsidRDefault="000E101D" w:rsidP="000E101D">
      <w:pPr>
        <w:widowControl w:val="0"/>
        <w:autoSpaceDE w:val="0"/>
        <w:autoSpaceDN w:val="0"/>
        <w:adjustRightInd w:val="0"/>
        <w:spacing w:after="0" w:line="240" w:lineRule="auto"/>
        <w:rPr>
          <w:rFonts w:ascii="Times New Roman CYR" w:hAnsi="Times New Roman CYR" w:cs="Times New Roman CYR"/>
          <w:sz w:val="28"/>
          <w:szCs w:val="28"/>
        </w:rPr>
      </w:pPr>
    </w:p>
    <w:p w:rsidR="000E101D" w:rsidRDefault="000E101D" w:rsidP="000E101D">
      <w:pPr>
        <w:widowControl w:val="0"/>
        <w:autoSpaceDE w:val="0"/>
        <w:autoSpaceDN w:val="0"/>
        <w:adjustRightInd w:val="0"/>
        <w:spacing w:after="0" w:line="240" w:lineRule="auto"/>
        <w:rPr>
          <w:rFonts w:ascii="Times New Roman CYR" w:hAnsi="Times New Roman CYR" w:cs="Times New Roman CYR"/>
          <w:sz w:val="28"/>
          <w:szCs w:val="28"/>
        </w:rPr>
      </w:pPr>
    </w:p>
    <w:p w:rsidR="003D5F8B" w:rsidRPr="00243764" w:rsidRDefault="003D5F8B"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3D5F8B" w:rsidRDefault="003D5F8B" w:rsidP="000E101D">
      <w:pPr>
        <w:widowControl w:val="0"/>
        <w:autoSpaceDE w:val="0"/>
        <w:autoSpaceDN w:val="0"/>
        <w:adjustRightInd w:val="0"/>
        <w:spacing w:after="0" w:line="240" w:lineRule="auto"/>
        <w:rPr>
          <w:rFonts w:ascii="Times New Roman CYR" w:hAnsi="Times New Roman CYR" w:cs="Times New Roman CYR"/>
          <w:sz w:val="28"/>
          <w:szCs w:val="28"/>
        </w:rPr>
      </w:pPr>
    </w:p>
    <w:p w:rsidR="003D5F8B" w:rsidRDefault="003D5F8B" w:rsidP="00A27D6D">
      <w:pPr>
        <w:widowControl w:val="0"/>
        <w:autoSpaceDE w:val="0"/>
        <w:autoSpaceDN w:val="0"/>
        <w:adjustRightInd w:val="0"/>
        <w:rPr>
          <w:rFonts w:ascii="Times New Roman CYR" w:hAnsi="Times New Roman CYR" w:cs="Times New Roman CYR"/>
          <w:sz w:val="28"/>
          <w:szCs w:val="28"/>
        </w:rPr>
      </w:pPr>
    </w:p>
    <w:p w:rsidR="003D5F8B" w:rsidRDefault="003D5F8B"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Pr="00243764" w:rsidRDefault="00562FF9" w:rsidP="00A27D6D">
      <w:pPr>
        <w:widowControl w:val="0"/>
        <w:autoSpaceDE w:val="0"/>
        <w:autoSpaceDN w:val="0"/>
        <w:adjustRightInd w:val="0"/>
        <w:rPr>
          <w:rFonts w:ascii="Times New Roman CYR" w:hAnsi="Times New Roman CYR" w:cs="Times New Roman CYR"/>
          <w:sz w:val="28"/>
          <w:szCs w:val="28"/>
        </w:rPr>
      </w:pP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Приложение № </w:t>
      </w:r>
      <w:r>
        <w:rPr>
          <w:rFonts w:ascii="Times New Roman CYR" w:hAnsi="Times New Roman CYR" w:cs="Times New Roman CYR"/>
          <w:sz w:val="28"/>
          <w:szCs w:val="28"/>
        </w:rPr>
        <w:t>2</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67739" w:rsidRPr="00243764" w:rsidRDefault="00C67739" w:rsidP="00C6773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E101D">
        <w:rPr>
          <w:rFonts w:ascii="Times New Roman CYR" w:hAnsi="Times New Roman CYR" w:cs="Times New Roman CYR"/>
          <w:sz w:val="28"/>
          <w:szCs w:val="28"/>
        </w:rPr>
        <w:t>05.04.2018 № 56/297</w:t>
      </w:r>
    </w:p>
    <w:p w:rsidR="00C67739" w:rsidRPr="00243764" w:rsidRDefault="00C67739" w:rsidP="00C67739">
      <w:pPr>
        <w:widowControl w:val="0"/>
        <w:autoSpaceDE w:val="0"/>
        <w:autoSpaceDN w:val="0"/>
        <w:adjustRightInd w:val="0"/>
        <w:spacing w:after="0" w:line="284" w:lineRule="atLeast"/>
        <w:rPr>
          <w:rFonts w:ascii="Times New Roman CYR" w:hAnsi="Times New Roman CYR" w:cs="Times New Roman CYR"/>
          <w:sz w:val="28"/>
          <w:szCs w:val="28"/>
        </w:rPr>
      </w:pP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 xml:space="preserve">Распределение бюджетных ассигнований </w:t>
      </w: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C67739" w:rsidRDefault="00C67739" w:rsidP="00C67739">
      <w:pPr>
        <w:widowControl w:val="0"/>
        <w:autoSpaceDE w:val="0"/>
        <w:autoSpaceDN w:val="0"/>
        <w:adjustRightInd w:val="0"/>
        <w:spacing w:after="0" w:line="240" w:lineRule="auto"/>
        <w:jc w:val="right"/>
        <w:rPr>
          <w:rFonts w:ascii="Times New Roman CYR" w:hAnsi="Times New Roman CYR" w:cs="Times New Roman CYR"/>
          <w:sz w:val="28"/>
          <w:szCs w:val="28"/>
        </w:rPr>
      </w:pPr>
    </w:p>
    <w:p w:rsidR="00C67739" w:rsidRDefault="00C67739" w:rsidP="00C67739">
      <w:pPr>
        <w:widowControl w:val="0"/>
        <w:autoSpaceDE w:val="0"/>
        <w:autoSpaceDN w:val="0"/>
        <w:adjustRightInd w:val="0"/>
        <w:spacing w:after="0" w:line="240" w:lineRule="auto"/>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                                                                                                       </w:t>
      </w:r>
      <w:r w:rsidR="00562FF9">
        <w:rPr>
          <w:rFonts w:ascii="Times New Roman CYR" w:hAnsi="Times New Roman CYR" w:cs="Times New Roman CYR"/>
          <w:sz w:val="28"/>
          <w:szCs w:val="28"/>
        </w:rPr>
        <w:t xml:space="preserve">    </w:t>
      </w:r>
      <w:r w:rsidRPr="00243764">
        <w:rPr>
          <w:rFonts w:ascii="Times New Roman CYR" w:hAnsi="Times New Roman CYR" w:cs="Times New Roman CYR"/>
          <w:sz w:val="28"/>
          <w:szCs w:val="28"/>
        </w:rPr>
        <w:t xml:space="preserve">   в тыс. руб.</w:t>
      </w:r>
    </w:p>
    <w:tbl>
      <w:tblPr>
        <w:tblW w:w="5000" w:type="pct"/>
        <w:tblCellMar>
          <w:left w:w="10" w:type="dxa"/>
          <w:right w:w="10" w:type="dxa"/>
        </w:tblCellMar>
        <w:tblLook w:val="0000" w:firstRow="0" w:lastRow="0" w:firstColumn="0" w:lastColumn="0" w:noHBand="0" w:noVBand="0"/>
      </w:tblPr>
      <w:tblGrid>
        <w:gridCol w:w="4915"/>
        <w:gridCol w:w="1529"/>
        <w:gridCol w:w="440"/>
        <w:gridCol w:w="1486"/>
        <w:gridCol w:w="1338"/>
      </w:tblGrid>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1750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 xml:space="preserve">Учреждения культуры и мероприятия в сфере культуры и кинематографии. </w:t>
            </w:r>
            <w:r w:rsidRPr="0078278D">
              <w:rPr>
                <w:rFonts w:ascii="Times New Roman CYR" w:hAnsi="Times New Roman CYR" w:cs="Times New Roman CYR"/>
                <w:kern w:val="3"/>
                <w:sz w:val="28"/>
                <w:szCs w:val="28"/>
              </w:rPr>
              <w:lastRenderedPageBreak/>
              <w:t>Муниципальная программа "Доступная среда" на 2016 - 2018 го</w:t>
            </w:r>
            <w:r>
              <w:rPr>
                <w:rFonts w:ascii="Times New Roman CYR" w:hAnsi="Times New Roman CYR" w:cs="Times New Roman CYR"/>
                <w:kern w:val="3"/>
                <w:sz w:val="28"/>
                <w:szCs w:val="28"/>
              </w:rPr>
              <w:t>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1310000001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3B4ED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w:t>
            </w:r>
            <w:r w:rsidR="003B4EDB">
              <w:rPr>
                <w:rFonts w:ascii="Times New Roman CYR" w:hAnsi="Times New Roman CYR" w:cs="Times New Roman CYR"/>
                <w:kern w:val="3"/>
                <w:sz w:val="28"/>
                <w:szCs w:val="28"/>
              </w:rPr>
              <w:t>0</w:t>
            </w:r>
            <w:r>
              <w:rPr>
                <w:rFonts w:ascii="Times New Roman CYR" w:hAnsi="Times New Roman CYR" w:cs="Times New Roman CYR"/>
                <w:kern w:val="3"/>
                <w:sz w:val="28"/>
                <w:szCs w:val="28"/>
              </w:rPr>
              <w:t>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r>
      <w:tr w:rsidR="00A3689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3B4ED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4814,0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4741,89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142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863,91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Оплата электроэнергии за уличное освещение в рамках муниципальной программы «Содержание автодорог и безопасность дорожного движения </w:t>
            </w:r>
            <w:r>
              <w:rPr>
                <w:rFonts w:ascii="Times New Roman CYR" w:hAnsi="Times New Roman CYR" w:cs="Times New Roman CYR"/>
                <w:kern w:val="3"/>
                <w:sz w:val="28"/>
                <w:szCs w:val="28"/>
              </w:rPr>
              <w:lastRenderedPageBreak/>
              <w:t>Корфовского городского поселения на 2016-2018 годы».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D072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315,79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3562,19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«Развитие муниципальной службы в администрации Корфовского городского </w:t>
            </w:r>
            <w:r>
              <w:rPr>
                <w:rFonts w:ascii="Times New Roman CYR" w:hAnsi="Times New Roman CYR" w:cs="Times New Roman CYR"/>
                <w:kern w:val="3"/>
                <w:sz w:val="28"/>
                <w:szCs w:val="28"/>
              </w:rPr>
              <w:lastRenderedPageBreak/>
              <w:t>поселения Хабаровского  муниципального района Хабаровского края на 2015-2017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2400000000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873CE9" w:rsidRPr="007D7A4C"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43049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430498">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43049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430498">
              <w:rPr>
                <w:rFonts w:ascii="Times New Roman CYR" w:hAnsi="Times New Roman CYR" w:cs="Times New Roman CYR"/>
                <w:kern w:val="3"/>
                <w:sz w:val="28"/>
                <w:szCs w:val="28"/>
              </w:rPr>
              <w:t>10</w:t>
            </w:r>
            <w:r>
              <w:rPr>
                <w:rFonts w:ascii="Times New Roman CYR" w:hAnsi="Times New Roman CYR" w:cs="Times New Roman CYR"/>
                <w:kern w:val="3"/>
                <w:sz w:val="28"/>
                <w:szCs w:val="28"/>
              </w:rPr>
              <w:t>,</w:t>
            </w:r>
            <w:r w:rsidR="00430498">
              <w:rPr>
                <w:rFonts w:ascii="Times New Roman CYR" w:hAnsi="Times New Roman CYR" w:cs="Times New Roman CYR"/>
                <w:kern w:val="3"/>
                <w:sz w:val="28"/>
                <w:szCs w:val="28"/>
              </w:rPr>
              <w:t>96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10,96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Прочая закупка товаров, работ и услуг для государственных (муниципальных) </w:t>
            </w:r>
            <w:r>
              <w:rPr>
                <w:rFonts w:ascii="Times New Roman CYR" w:hAnsi="Times New Roman CYR" w:cs="Times New Roman CYR"/>
                <w:kern w:val="3"/>
                <w:sz w:val="28"/>
                <w:szCs w:val="28"/>
              </w:rPr>
              <w:lastRenderedPageBreak/>
              <w:t>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10,96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lastRenderedPageBreak/>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111,93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108,33</w:t>
            </w:r>
          </w:p>
        </w:tc>
      </w:tr>
      <w:tr w:rsidR="00562FF9" w:rsidRPr="006B1EEA"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г.г</w:t>
            </w:r>
            <w:proofErr w:type="spellEnd"/>
            <w:r w:rsidRPr="006B1EEA">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RPr="006B1EEA"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309,95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990</w:t>
            </w:r>
            <w:r w:rsidRPr="00FB62C9">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989,03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905EA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1102,43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w:t>
            </w:r>
            <w:r>
              <w:rPr>
                <w:rFonts w:ascii="Times New Roman CYR" w:hAnsi="Times New Roman CYR" w:cs="Times New Roman CYR"/>
                <w:kern w:val="3"/>
                <w:sz w:val="28"/>
                <w:szCs w:val="28"/>
              </w:rPr>
              <w:lastRenderedPageBreak/>
              <w:t xml:space="preserve">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2800000005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lastRenderedPageBreak/>
              <w:t>Муниципальная программа «Трудовое воспитание и          занятость</w:t>
            </w:r>
          </w:p>
          <w:p w:rsidR="00562FF9" w:rsidRDefault="00562FF9" w:rsidP="00D5515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3434,9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3434,9</w:t>
            </w:r>
          </w:p>
        </w:tc>
      </w:tr>
      <w:tr w:rsidR="00562FF9" w:rsidRPr="00041A5D"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R</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r>
      <w:tr w:rsidR="00562FF9" w:rsidRPr="006245C8"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245C8"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Pr>
                <w:rFonts w:ascii="Times New Roman CYR" w:hAnsi="Times New Roman CYR" w:cs="Times New Roman CYR"/>
                <w:kern w:val="3"/>
                <w:sz w:val="28"/>
                <w:szCs w:val="28"/>
                <w:lang w:val="en-US"/>
              </w:rPr>
              <w:t>149</w:t>
            </w:r>
            <w:r>
              <w:rPr>
                <w:rFonts w:ascii="Times New Roman CYR" w:hAnsi="Times New Roman CYR" w:cs="Times New Roman CYR"/>
                <w:kern w:val="3"/>
                <w:sz w:val="28"/>
                <w:szCs w:val="28"/>
              </w:rPr>
              <w:t>,</w:t>
            </w:r>
            <w:r>
              <w:rPr>
                <w:rFonts w:ascii="Times New Roman CYR" w:hAnsi="Times New Roman CYR" w:cs="Times New Roman CYR"/>
                <w:kern w:val="3"/>
                <w:sz w:val="28"/>
                <w:szCs w:val="28"/>
                <w:lang w:val="en-US"/>
              </w:rPr>
              <w:t>56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AD59C4"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2149,56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Глава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834,41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233,67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6797,0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6291,21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4930,10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1572,0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1346,78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 xml:space="preserve">Иные закупки товаров, </w:t>
            </w:r>
            <w:r w:rsidRPr="00C15D3D">
              <w:rPr>
                <w:rFonts w:ascii="Times New Roman CYR" w:hAnsi="Times New Roman CYR" w:cs="Times New Roman CYR"/>
                <w:kern w:val="3"/>
                <w:sz w:val="28"/>
                <w:szCs w:val="28"/>
              </w:rPr>
              <w:lastRenderedPageBreak/>
              <w:t>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4329,14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1155,54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3216,0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3173,60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127,12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97,71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18,06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73488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w:t>
            </w:r>
            <w:r w:rsidR="008646BE">
              <w:rPr>
                <w:rFonts w:ascii="Times New Roman CYR" w:hAnsi="Times New Roman CYR" w:cs="Times New Roman CYR"/>
                <w:kern w:val="3"/>
                <w:sz w:val="28"/>
                <w:szCs w:val="28"/>
              </w:rPr>
              <w:t>7,0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председателя представительного органа муниципального образования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685,0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73488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w:t>
            </w:r>
            <w:r w:rsidR="008646BE">
              <w:rPr>
                <w:rFonts w:ascii="Times New Roman CYR" w:hAnsi="Times New Roman CYR" w:cs="Times New Roman CYR"/>
                <w:kern w:val="3"/>
                <w:sz w:val="28"/>
                <w:szCs w:val="28"/>
              </w:rPr>
              <w:t>7,4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189,51</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Функционирование представительных органов муниципальных образований. Прочая закупка товаров, работ, услуг для государственных (муниципальных) </w:t>
            </w:r>
            <w:r>
              <w:rPr>
                <w:rFonts w:ascii="Times New Roman CYR" w:hAnsi="Times New Roman CYR" w:cs="Times New Roman CYR"/>
                <w:kern w:val="3"/>
                <w:sz w:val="28"/>
                <w:szCs w:val="28"/>
              </w:rPr>
              <w:lastRenderedPageBreak/>
              <w:t>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3488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Обеспечение деятельности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229,89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55,53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617,85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615,65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Расходы на </w:t>
            </w:r>
            <w:r>
              <w:rPr>
                <w:rFonts w:ascii="Times New Roman CYR" w:hAnsi="Times New Roman CYR" w:cs="Times New Roman CYR"/>
                <w:kern w:val="3"/>
                <w:sz w:val="28"/>
                <w:szCs w:val="28"/>
              </w:rPr>
              <w:lastRenderedPageBreak/>
              <w:t>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D57C5"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39,922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39,922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30,662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30,662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w:t>
            </w:r>
            <w:r>
              <w:rPr>
                <w:rFonts w:ascii="Times New Roman CYR" w:hAnsi="Times New Roman CYR" w:cs="Times New Roman CYR"/>
                <w:kern w:val="3"/>
                <w:sz w:val="28"/>
                <w:szCs w:val="28"/>
              </w:rPr>
              <w:lastRenderedPageBreak/>
              <w:t xml:space="preserve">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r>
      <w:tr w:rsidR="00562FF9" w:rsidRPr="00037B98"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037B98"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26746,51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EB6B68" w:rsidRDefault="00EB6B68"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EB6B68">
              <w:rPr>
                <w:rFonts w:ascii="Times New Roman CYR" w:hAnsi="Times New Roman CYR" w:cs="Times New Roman CYR"/>
                <w:b/>
                <w:kern w:val="3"/>
                <w:sz w:val="28"/>
                <w:szCs w:val="28"/>
              </w:rPr>
              <w:t>23808,67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26746,51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839F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23808,67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13039,47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12942,85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7932,2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7931,50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6210,7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6210,0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1721,5</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4958,63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4938,42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Закупка товаров, работ и услуг в сфере информационно-</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229,63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государственных</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4720,03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4708,79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72,93</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08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864,39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863,67</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w:t>
            </w:r>
            <w:r>
              <w:rPr>
                <w:rFonts w:ascii="Times New Roman CYR" w:hAnsi="Times New Roman CYR" w:cs="Times New Roman CYR"/>
                <w:kern w:val="3"/>
                <w:sz w:val="28"/>
                <w:szCs w:val="28"/>
              </w:rPr>
              <w:lastRenderedPageBreak/>
              <w:t>Иные непрограммные мероприятия.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270,28</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lastRenderedPageBreak/>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Pr="007D7A4C">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0</w:t>
            </w:r>
            <w:r w:rsidRPr="007D7A4C">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tcPr>
          <w:p w:rsidR="0031655B" w:rsidRPr="007D7A4C"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Pr>
                <w:rFonts w:ascii="Times New Roman CYR" w:hAnsi="Times New Roman CYR" w:cs="Times New Roman CYR"/>
                <w:kern w:val="3"/>
                <w:sz w:val="28"/>
                <w:szCs w:val="28"/>
              </w:rPr>
              <w:t>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w:t>
            </w:r>
            <w:r>
              <w:rPr>
                <w:rFonts w:ascii="Times New Roman CYR" w:hAnsi="Times New Roman CYR" w:cs="Times New Roman CYR"/>
                <w:kern w:val="3"/>
                <w:sz w:val="28"/>
                <w:szCs w:val="28"/>
              </w:rPr>
              <w:t>53</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tcPr>
          <w:p w:rsidR="00562FF9"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562FF9" w:rsidRPr="007D7A4C"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881,0</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1690,46</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E25597">
            <w:pPr>
              <w:widowControl w:val="0"/>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sz w:val="28"/>
                <w:szCs w:val="28"/>
              </w:rPr>
              <w:t xml:space="preserve">Жилищное хозяйство. </w:t>
            </w:r>
            <w:r w:rsidR="00E25597" w:rsidRPr="00BF51AA">
              <w:rPr>
                <w:rFonts w:ascii="Times New Roman CYR" w:hAnsi="Times New Roman CYR" w:cs="Times New Roman CYR"/>
                <w:kern w:val="3"/>
                <w:sz w:val="28"/>
                <w:szCs w:val="28"/>
              </w:rPr>
              <w:t>Закупка товаров, работ, услуг в целях капитального ремонта (государственного) муниципального имущества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1117,02</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573,44</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Прочие мероприятия в области </w:t>
            </w:r>
            <w:r w:rsidRPr="00263727">
              <w:rPr>
                <w:rFonts w:ascii="Times New Roman CYR" w:hAnsi="Times New Roman CYR" w:cs="Times New Roman CYR"/>
                <w:kern w:val="3"/>
                <w:sz w:val="28"/>
                <w:szCs w:val="28"/>
              </w:rPr>
              <w:lastRenderedPageBreak/>
              <w:t>жилищного хозяйства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9990000017</w:t>
            </w:r>
          </w:p>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w:t>
            </w:r>
            <w:r w:rsidR="00812086">
              <w:rPr>
                <w:rFonts w:ascii="Times New Roman CYR" w:hAnsi="Times New Roman CYR" w:cs="Times New Roman CYR"/>
                <w:kern w:val="3"/>
                <w:sz w:val="28"/>
                <w:szCs w:val="28"/>
              </w:rPr>
              <w:t>66</w:t>
            </w:r>
            <w:r>
              <w:rPr>
                <w:rFonts w:ascii="Times New Roman CYR" w:hAnsi="Times New Roman CYR" w:cs="Times New Roman CYR"/>
                <w:kern w:val="3"/>
                <w:sz w:val="28"/>
                <w:szCs w:val="28"/>
              </w:rPr>
              <w:t>,904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2092,86</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w:t>
            </w:r>
            <w:r w:rsidR="00812086">
              <w:rPr>
                <w:rFonts w:ascii="Times New Roman CYR" w:hAnsi="Times New Roman CYR" w:cs="Times New Roman CYR"/>
                <w:kern w:val="3"/>
                <w:sz w:val="28"/>
                <w:szCs w:val="28"/>
              </w:rPr>
              <w:t>43,904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1442,86</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r w:rsidR="003D36D6">
              <w:rPr>
                <w:rFonts w:ascii="Times New Roman CYR" w:hAnsi="Times New Roman CYR" w:cs="Times New Roman CYR"/>
                <w:kern w:val="3"/>
                <w:sz w:val="28"/>
                <w:szCs w:val="28"/>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w:t>
            </w:r>
            <w:r w:rsidR="00812086">
              <w:rPr>
                <w:rFonts w:ascii="Times New Roman CYR" w:hAnsi="Times New Roman CYR" w:cs="Times New Roman CYR"/>
                <w:kern w:val="3"/>
                <w:sz w:val="28"/>
                <w:szCs w:val="28"/>
              </w:rPr>
              <w:t>23</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1665,0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r w:rsidRPr="00D56E68">
              <w:rPr>
                <w:rFonts w:ascii="Times New Roman" w:eastAsia="Times New Roman" w:hAnsi="Times New Roman"/>
                <w:bCs/>
                <w:sz w:val="28"/>
                <w:szCs w:val="28"/>
              </w:rPr>
              <w:lastRenderedPageBreak/>
              <w:t>которых установлено требование о последующем подтверждении их использования в соответствии с условиями и (или) целями предоставления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Мероприятия в области здравоохранения, спорта и физической культуры, туризма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Безвозмездные перечисления бюджетам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9990</w:t>
            </w:r>
            <w:r>
              <w:rPr>
                <w:rFonts w:ascii="Times New Roman CYR" w:hAnsi="Times New Roman CYR" w:cs="Times New Roman CYR"/>
                <w:kern w:val="3"/>
                <w:sz w:val="28"/>
                <w:szCs w:val="28"/>
              </w:rPr>
              <w:t>0</w:t>
            </w:r>
            <w:r>
              <w:rPr>
                <w:rFonts w:ascii="Times New Roman CYR" w:hAnsi="Times New Roman CYR" w:cs="Times New Roman CYR"/>
                <w:kern w:val="3"/>
                <w:sz w:val="28"/>
                <w:szCs w:val="28"/>
                <w:lang w:val="en-US"/>
              </w:rPr>
              <w:t>R5190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w:t>
            </w:r>
            <w:r>
              <w:rPr>
                <w:rFonts w:ascii="Times New Roman CYR" w:hAnsi="Times New Roman CYR" w:cs="Times New Roman CYR"/>
                <w:kern w:val="3"/>
                <w:sz w:val="28"/>
                <w:szCs w:val="28"/>
              </w:rPr>
              <w:t>760,0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2760,0</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w:t>
            </w:r>
            <w:r>
              <w:rPr>
                <w:rFonts w:ascii="Times New Roman CYR" w:hAnsi="Times New Roman CYR" w:cs="Times New Roman CYR"/>
                <w:kern w:val="3"/>
                <w:sz w:val="28"/>
                <w:szCs w:val="28"/>
              </w:rPr>
              <w:t>40,18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640,18</w:t>
            </w:r>
          </w:p>
        </w:tc>
      </w:tr>
      <w:tr w:rsidR="00562FF9"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1C0A8B"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Cs/>
                <w:kern w:val="3"/>
                <w:sz w:val="28"/>
                <w:szCs w:val="28"/>
              </w:rPr>
            </w:pPr>
            <w:r w:rsidRPr="001C0A8B">
              <w:rPr>
                <w:rFonts w:ascii="Times New Roman CYR" w:hAnsi="Times New Roman CYR" w:cs="Times New Roman CYR"/>
                <w:bCs/>
                <w:kern w:val="3"/>
                <w:sz w:val="28"/>
                <w:szCs w:val="28"/>
              </w:rPr>
              <w:t xml:space="preserve">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w:t>
            </w:r>
            <w:r w:rsidRPr="001C0A8B">
              <w:rPr>
                <w:rFonts w:ascii="Times New Roman CYR" w:hAnsi="Times New Roman CYR" w:cs="Times New Roman CYR"/>
                <w:bCs/>
                <w:kern w:val="3"/>
                <w:sz w:val="28"/>
                <w:szCs w:val="28"/>
              </w:rPr>
              <w:lastRenderedPageBreak/>
              <w:t>территориального общественного самообразования. 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C0A8B">
              <w:rPr>
                <w:rFonts w:ascii="Times New Roman CYR" w:hAnsi="Times New Roman CYR" w:cs="Times New Roman CYR"/>
                <w:kern w:val="3"/>
                <w:sz w:val="28"/>
                <w:szCs w:val="28"/>
              </w:rPr>
              <w:lastRenderedPageBreak/>
              <w:t>999040И150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269,844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7350E" w:rsidP="008D406E">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269,844</w:t>
            </w:r>
          </w:p>
        </w:tc>
      </w:tr>
      <w:tr w:rsidR="00562FF9" w:rsidRPr="00263727" w:rsidTr="000E101D">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lastRenderedPageBreak/>
              <w:t>ИТОГО:</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B6B68" w:rsidP="008D406E">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71517,4</w:t>
            </w:r>
          </w:p>
        </w:tc>
      </w:tr>
    </w:tbl>
    <w:p w:rsidR="00B81F48" w:rsidRDefault="00B81F48" w:rsidP="000E101D">
      <w:pPr>
        <w:widowControl w:val="0"/>
        <w:autoSpaceDE w:val="0"/>
        <w:autoSpaceDN w:val="0"/>
        <w:adjustRightInd w:val="0"/>
        <w:spacing w:after="0" w:line="240" w:lineRule="auto"/>
        <w:rPr>
          <w:rFonts w:ascii="Times New Roman CYR" w:hAnsi="Times New Roman CYR" w:cs="Times New Roman CYR"/>
          <w:sz w:val="28"/>
          <w:szCs w:val="28"/>
        </w:rPr>
      </w:pPr>
    </w:p>
    <w:p w:rsidR="000E101D" w:rsidRDefault="000E101D" w:rsidP="000E101D">
      <w:pPr>
        <w:widowControl w:val="0"/>
        <w:autoSpaceDE w:val="0"/>
        <w:autoSpaceDN w:val="0"/>
        <w:adjustRightInd w:val="0"/>
        <w:spacing w:after="0" w:line="240" w:lineRule="auto"/>
        <w:rPr>
          <w:rFonts w:ascii="Times New Roman CYR" w:hAnsi="Times New Roman CYR" w:cs="Times New Roman CYR"/>
          <w:sz w:val="28"/>
          <w:szCs w:val="28"/>
        </w:rPr>
      </w:pPr>
    </w:p>
    <w:p w:rsidR="000E101D" w:rsidRDefault="000E101D" w:rsidP="000E101D">
      <w:pPr>
        <w:widowControl w:val="0"/>
        <w:autoSpaceDE w:val="0"/>
        <w:autoSpaceDN w:val="0"/>
        <w:adjustRightInd w:val="0"/>
        <w:spacing w:after="0" w:line="240" w:lineRule="auto"/>
        <w:rPr>
          <w:rFonts w:ascii="Times New Roman CYR" w:hAnsi="Times New Roman CYR" w:cs="Times New Roman CYR"/>
          <w:sz w:val="28"/>
          <w:szCs w:val="28"/>
        </w:rPr>
      </w:pPr>
    </w:p>
    <w:p w:rsidR="0094723A" w:rsidRDefault="0094723A"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94723A" w:rsidRDefault="0094723A" w:rsidP="000E101D">
      <w:pPr>
        <w:widowControl w:val="0"/>
        <w:autoSpaceDE w:val="0"/>
        <w:autoSpaceDN w:val="0"/>
        <w:adjustRightInd w:val="0"/>
        <w:spacing w:after="0" w:line="240" w:lineRule="auto"/>
        <w:rPr>
          <w:rFonts w:ascii="Times New Roman CYR" w:hAnsi="Times New Roman CYR" w:cs="Times New Roman CYR"/>
          <w:sz w:val="28"/>
          <w:szCs w:val="28"/>
        </w:rPr>
      </w:pPr>
    </w:p>
    <w:p w:rsidR="00B81F48" w:rsidRDefault="00B81F48" w:rsidP="000E101D">
      <w:pPr>
        <w:widowControl w:val="0"/>
        <w:autoSpaceDE w:val="0"/>
        <w:autoSpaceDN w:val="0"/>
        <w:adjustRightInd w:val="0"/>
        <w:spacing w:after="0" w:line="240" w:lineRule="auto"/>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347EAB" w:rsidRDefault="00347EAB"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04745C" w:rsidRDefault="0004745C" w:rsidP="00A27D6D">
      <w:pPr>
        <w:widowControl w:val="0"/>
        <w:autoSpaceDE w:val="0"/>
        <w:autoSpaceDN w:val="0"/>
        <w:adjustRightInd w:val="0"/>
        <w:rPr>
          <w:rFonts w:ascii="Times New Roman CYR" w:hAnsi="Times New Roman CYR" w:cs="Times New Roman CYR"/>
          <w:sz w:val="28"/>
          <w:szCs w:val="28"/>
        </w:rPr>
      </w:pPr>
    </w:p>
    <w:p w:rsidR="00D5515A" w:rsidRDefault="00D5515A"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AF77B7" w:rsidRDefault="00AF77B7" w:rsidP="00A27D6D">
      <w:pPr>
        <w:widowControl w:val="0"/>
        <w:autoSpaceDE w:val="0"/>
        <w:autoSpaceDN w:val="0"/>
        <w:adjustRightInd w:val="0"/>
        <w:rPr>
          <w:rFonts w:ascii="Times New Roman CYR" w:hAnsi="Times New Roman CYR" w:cs="Times New Roman CYR"/>
          <w:sz w:val="28"/>
          <w:szCs w:val="28"/>
        </w:rPr>
      </w:pP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Приложение № </w:t>
      </w:r>
      <w:r>
        <w:rPr>
          <w:rFonts w:ascii="Times New Roman CYR" w:hAnsi="Times New Roman CYR" w:cs="Times New Roman CYR"/>
          <w:sz w:val="28"/>
          <w:szCs w:val="28"/>
        </w:rPr>
        <w:t>3</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67739" w:rsidRPr="00243764" w:rsidRDefault="00C67739" w:rsidP="00C6773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E101D">
        <w:rPr>
          <w:rFonts w:ascii="Times New Roman CYR" w:hAnsi="Times New Roman CYR" w:cs="Times New Roman CYR"/>
          <w:sz w:val="28"/>
          <w:szCs w:val="28"/>
        </w:rPr>
        <w:t>05.04.2018 № 56/297</w:t>
      </w:r>
    </w:p>
    <w:p w:rsidR="00C67739" w:rsidRPr="00243764" w:rsidRDefault="00C67739" w:rsidP="00C67739">
      <w:pPr>
        <w:widowControl w:val="0"/>
        <w:autoSpaceDE w:val="0"/>
        <w:autoSpaceDN w:val="0"/>
        <w:adjustRightInd w:val="0"/>
        <w:spacing w:after="0" w:line="284" w:lineRule="atLeast"/>
        <w:rPr>
          <w:rFonts w:ascii="Times New Roman CYR" w:hAnsi="Times New Roman CYR" w:cs="Times New Roman CYR"/>
          <w:sz w:val="28"/>
          <w:szCs w:val="28"/>
        </w:rPr>
      </w:pPr>
    </w:p>
    <w:p w:rsidR="00FE5F02" w:rsidRDefault="00FE5F02" w:rsidP="00FE5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FE5F02" w:rsidRPr="00243764" w:rsidRDefault="00FE5F02" w:rsidP="00FE5F0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Распределение бюджетных ассигнований по разделам, подразделам, целевым статьям и видам расходов бюджета городского поселения за 2017 год</w:t>
      </w:r>
    </w:p>
    <w:p w:rsidR="000E101D" w:rsidRDefault="000E101D" w:rsidP="00C936AE">
      <w:pPr>
        <w:widowControl w:val="0"/>
        <w:autoSpaceDE w:val="0"/>
        <w:autoSpaceDN w:val="0"/>
        <w:adjustRightInd w:val="0"/>
        <w:jc w:val="right"/>
        <w:rPr>
          <w:rFonts w:ascii="Times New Roman CYR" w:hAnsi="Times New Roman CYR" w:cs="Times New Roman CYR"/>
          <w:sz w:val="28"/>
          <w:szCs w:val="28"/>
        </w:rPr>
      </w:pPr>
    </w:p>
    <w:p w:rsidR="00C936AE" w:rsidRDefault="00C936AE" w:rsidP="000E101D">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тыс. руб.</w:t>
      </w:r>
    </w:p>
    <w:tbl>
      <w:tblPr>
        <w:tblW w:w="5000" w:type="pct"/>
        <w:tblCellMar>
          <w:left w:w="10" w:type="dxa"/>
          <w:right w:w="10" w:type="dxa"/>
        </w:tblCellMar>
        <w:tblLook w:val="0000" w:firstRow="0" w:lastRow="0" w:firstColumn="0" w:lastColumn="0" w:noHBand="0" w:noVBand="0"/>
      </w:tblPr>
      <w:tblGrid>
        <w:gridCol w:w="3738"/>
        <w:gridCol w:w="584"/>
        <w:gridCol w:w="449"/>
        <w:gridCol w:w="1529"/>
        <w:gridCol w:w="584"/>
        <w:gridCol w:w="1486"/>
        <w:gridCol w:w="1338"/>
      </w:tblGrid>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Наименование показателей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РЗ</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ЦСР</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ВР</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ОБЩЕГОСУДАРСТВЕННЫЕ  ВОПРОСЫ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14920,54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B81F48" w:rsidRPr="008F36B6"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14266,95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главе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 главы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834,41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главе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233,67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C015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2E36"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Расходы на выплаты председателю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89</w:t>
            </w:r>
            <w:r w:rsidR="004D72DC">
              <w:rPr>
                <w:rFonts w:ascii="Times New Roman CYR" w:hAnsi="Times New Roman CYR" w:cs="Times New Roman CYR"/>
                <w:kern w:val="3"/>
                <w:sz w:val="28"/>
                <w:szCs w:val="28"/>
              </w:rPr>
              <w:t>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867,0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w:t>
            </w:r>
          </w:p>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685,0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677,4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w:t>
            </w:r>
            <w:r w:rsidR="004D72DC">
              <w:rPr>
                <w:rFonts w:ascii="Times New Roman CYR" w:hAnsi="Times New Roman CYR" w:cs="Times New Roman CYR"/>
                <w:kern w:val="3"/>
                <w:sz w:val="28"/>
                <w:szCs w:val="28"/>
              </w:rPr>
              <w:t>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189,51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60,</w:t>
            </w:r>
            <w:r w:rsidR="004D72DC">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11387,15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10805,42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w:t>
            </w:r>
            <w:r w:rsidRPr="008F36B6">
              <w:rPr>
                <w:rFonts w:ascii="Times New Roman CYR" w:hAnsi="Times New Roman CYR" w:cs="Times New Roman CYR"/>
                <w:kern w:val="3"/>
                <w:sz w:val="28"/>
                <w:szCs w:val="28"/>
              </w:rPr>
              <w:lastRenderedPageBreak/>
              <w:t>2017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240000С310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6797,0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6291,21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Фонд оплаты труда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4930,10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1572,0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1346,78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r w:rsidRPr="00BF51AA">
              <w:rPr>
                <w:rFonts w:ascii="Times New Roman CYR" w:hAnsi="Times New Roman CYR" w:cs="Times New Roman CYR"/>
                <w:kern w:val="3"/>
                <w:sz w:val="28"/>
                <w:szCs w:val="28"/>
              </w:rPr>
              <w:t xml:space="preserve">. </w:t>
            </w:r>
            <w:r w:rsidRPr="008F36B6">
              <w:rPr>
                <w:rFonts w:ascii="Times New Roman CYR" w:hAnsi="Times New Roman CYR" w:cs="Times New Roman CYR"/>
                <w:kern w:val="3"/>
                <w:sz w:val="28"/>
                <w:szCs w:val="28"/>
              </w:rPr>
              <w:t>Иные закупки товаров, работ, услуг для обеспечения</w:t>
            </w:r>
          </w:p>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200BC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4329,14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200BC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1155,54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3216,0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3173,60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налогов, сборов и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127,12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налога на имущество организаций и земельного налога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11,35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Уплата прочих налогов и </w:t>
            </w:r>
            <w:r w:rsidRPr="008F36B6">
              <w:rPr>
                <w:rFonts w:ascii="Times New Roman CYR" w:hAnsi="Times New Roman CYR" w:cs="Times New Roman CYR"/>
                <w:kern w:val="3"/>
                <w:sz w:val="28"/>
                <w:szCs w:val="28"/>
              </w:rPr>
              <w:lastRenderedPageBreak/>
              <w:t>сборов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97,71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18,06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5190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229,89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69,6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55,53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 местных администраций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расходы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870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Другие общегосударственные вопросы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1189,39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E287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1180,47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824,39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823,67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270,28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BF51A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498,39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Исполнение судебных актов РФ.</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Оценка недвижимости, </w:t>
            </w:r>
            <w:r w:rsidRPr="008F36B6">
              <w:rPr>
                <w:rFonts w:ascii="Times New Roman CYR" w:hAnsi="Times New Roman CYR" w:cs="Times New Roman CYR"/>
                <w:kern w:val="3"/>
                <w:sz w:val="28"/>
                <w:szCs w:val="28"/>
              </w:rPr>
              <w:lastRenderedPageBreak/>
              <w:t>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Общее образование. Реализация государственных функций, связанных с общегосударственным управлением.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ОБОРОНА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57B2F"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57B2F"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57B2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360,37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275,92</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BF51AA">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БЕЗОПАСНОСТЬ И ПРАВООХРАНИТЕЛЬНАЯ ДЕЯТЕЛЬНОСТЬ</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516,95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814C5"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497,85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57B2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39,922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39,92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30,662</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30,66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Регистрация актов гражданского состояния. </w:t>
            </w:r>
            <w:r w:rsidRPr="00BF51AA">
              <w:rPr>
                <w:rFonts w:ascii="Times New Roman CYR" w:hAnsi="Times New Roman CYR" w:cs="Times New Roman CYR"/>
                <w:kern w:val="3"/>
                <w:sz w:val="28"/>
                <w:szCs w:val="28"/>
              </w:rPr>
              <w:t xml:space="preserve">Взносы по обязательному социальному страхованию на </w:t>
            </w:r>
            <w:r w:rsidRPr="00BF51AA">
              <w:rPr>
                <w:rFonts w:ascii="Times New Roman CYR" w:hAnsi="Times New Roman CYR" w:cs="Times New Roman CYR"/>
                <w:kern w:val="3"/>
                <w:sz w:val="28"/>
                <w:szCs w:val="28"/>
              </w:rPr>
              <w:lastRenderedPageBreak/>
              <w:t>выплаты денежного содержания и иные выплаты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9,26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Регистрация актов гражданского состояния.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52,028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E3419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2,76</w:t>
            </w:r>
            <w:r w:rsidR="00E3419F">
              <w:rPr>
                <w:rFonts w:ascii="Times New Roman CYR" w:hAnsi="Times New Roman CYR" w:cs="Times New Roman CYR"/>
                <w:kern w:val="3"/>
                <w:sz w:val="28"/>
                <w:szCs w:val="28"/>
              </w:rPr>
              <w:t>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49,265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E34BB7"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405,9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 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lastRenderedPageBreak/>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111,93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108,33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ЭКОНОМИКА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24596,0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25EF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24523,59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(дорожные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23728,43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B425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23656,21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14533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5560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w:t>
            </w:r>
            <w:r w:rsidR="00355608">
              <w:rPr>
                <w:rFonts w:ascii="Times New Roman CYR" w:hAnsi="Times New Roman CYR" w:cs="Times New Roman CYR"/>
                <w:kern w:val="3"/>
                <w:sz w:val="28"/>
                <w:szCs w:val="28"/>
              </w:rPr>
              <w:t>0</w:t>
            </w:r>
            <w:r w:rsidRPr="008F36B6">
              <w:rPr>
                <w:rFonts w:ascii="Times New Roman CYR" w:hAnsi="Times New Roman CYR" w:cs="Times New Roman CYR"/>
                <w:kern w:val="3"/>
                <w:sz w:val="28"/>
                <w:szCs w:val="28"/>
              </w:rPr>
              <w:t>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43B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643B4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643B41">
              <w:rPr>
                <w:rFonts w:ascii="Times New Roman CYR" w:hAnsi="Times New Roman CYR" w:cs="Times New Roman CYR"/>
                <w:kern w:val="3"/>
                <w:sz w:val="28"/>
                <w:szCs w:val="28"/>
              </w:rPr>
              <w:t>846,67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«Содержание автодорог и безопасность дорожного </w:t>
            </w:r>
            <w:r w:rsidRPr="008F36B6">
              <w:rPr>
                <w:rFonts w:ascii="Times New Roman CYR" w:hAnsi="Times New Roman CYR" w:cs="Times New Roman CYR"/>
                <w:kern w:val="3"/>
                <w:sz w:val="28"/>
                <w:szCs w:val="28"/>
              </w:rPr>
              <w:lastRenderedPageBreak/>
              <w:t>движения Корфовского городского поселения на 2016-2018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4814,0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3D32D6"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4741,89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863,91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315,79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3562,19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w:t>
            </w:r>
            <w:r w:rsidRPr="008F36B6">
              <w:rPr>
                <w:rFonts w:ascii="Times New Roman CYR" w:hAnsi="Times New Roman CYR" w:cs="Times New Roman CYR"/>
                <w:kern w:val="3"/>
                <w:sz w:val="28"/>
                <w:szCs w:val="28"/>
              </w:rPr>
              <w:lastRenderedPageBreak/>
              <w:t>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1900000010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2946,76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421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2946,76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R</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856,89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S</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2089,87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2089,87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вопросы в области национальной экономики</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867,57</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A7B0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867,38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«Развитие и поддержка малого </w:t>
            </w:r>
            <w:r w:rsidRPr="008F36B6">
              <w:rPr>
                <w:rFonts w:ascii="Times New Roman CYR" w:hAnsi="Times New Roman CYR" w:cs="Times New Roman CYR"/>
                <w:kern w:val="3"/>
                <w:sz w:val="28"/>
                <w:szCs w:val="28"/>
              </w:rPr>
              <w:lastRenderedPageBreak/>
              <w:t xml:space="preserve">и среднего предпринимательства в Корфовском городском поселении Хабаровского муниципального района Хабаровского края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p w:rsidR="00672451"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9990000026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625,0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ЖИЛИЩНО-КОММУНАЛЬНОЕ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16724,098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D6357"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13780,36</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Жилищное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3195,844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243AC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3000,40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«Энергосбережение и </w:t>
            </w:r>
            <w:r w:rsidRPr="008F36B6">
              <w:rPr>
                <w:rFonts w:ascii="Times New Roman CYR" w:hAnsi="Times New Roman CYR" w:cs="Times New Roman CYR"/>
                <w:kern w:val="3"/>
                <w:sz w:val="28"/>
                <w:szCs w:val="28"/>
              </w:rPr>
              <w:lastRenderedPageBreak/>
              <w:t>повышение энергетической эффективности Корфовского городского поселения на 2016-2018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0700000001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Жилищное хозяйство. Капитальный ремонт муниципального жилищного фонда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1881,0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1690,46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1117,02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Взносы за капитальный ремонт муниципального</w:t>
            </w:r>
            <w:r w:rsidR="00D5515A">
              <w:rPr>
                <w:rFonts w:ascii="Times New Roman CYR" w:hAnsi="Times New Roman CYR" w:cs="Times New Roman CYR"/>
                <w:kern w:val="3"/>
                <w:sz w:val="28"/>
                <w:szCs w:val="28"/>
              </w:rPr>
              <w:t xml:space="preserve"> жилфонда.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573,44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999040И150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59,84</w:t>
            </w:r>
            <w:r w:rsidR="00B24546">
              <w:rPr>
                <w:rFonts w:ascii="Times New Roman CYR" w:hAnsi="Times New Roman CYR" w:cs="Times New Roman CYR"/>
                <w:kern w:val="3"/>
                <w:sz w:val="28"/>
                <w:szCs w:val="28"/>
              </w:rPr>
              <w:t>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Коммунальное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8377,904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AE7A5F" w:rsidP="00C717C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6003,</w:t>
            </w:r>
            <w:r w:rsidR="00C717CB">
              <w:rPr>
                <w:rFonts w:ascii="Times New Roman CYR" w:hAnsi="Times New Roman CYR" w:cs="Times New Roman CYR"/>
                <w:kern w:val="3"/>
                <w:sz w:val="28"/>
                <w:szCs w:val="28"/>
              </w:rPr>
              <w:t>8</w:t>
            </w:r>
            <w:r>
              <w:rPr>
                <w:rFonts w:ascii="Times New Roman CYR" w:hAnsi="Times New Roman CYR" w:cs="Times New Roman CYR"/>
                <w:kern w:val="3"/>
                <w:sz w:val="28"/>
                <w:szCs w:val="28"/>
              </w:rPr>
              <w:t>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«Комплексное развитие систем коммунальной инфраструктуры Корфовского ГП на 2016-2018 года». Прочая </w:t>
            </w:r>
            <w:r w:rsidRPr="008F36B6">
              <w:rPr>
                <w:rFonts w:ascii="Times New Roman CYR" w:hAnsi="Times New Roman CYR" w:cs="Times New Roman CYR"/>
                <w:kern w:val="3"/>
                <w:sz w:val="28"/>
                <w:szCs w:val="28"/>
              </w:rPr>
              <w:lastRenderedPageBreak/>
              <w:t>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2600000001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w:t>
            </w:r>
            <w:r>
              <w:rPr>
                <w:rFonts w:ascii="Times New Roman CYR" w:hAnsi="Times New Roman CYR" w:cs="Times New Roman CYR"/>
                <w:kern w:val="3"/>
                <w:sz w:val="28"/>
                <w:szCs w:val="28"/>
              </w:rPr>
              <w:t>11</w:t>
            </w:r>
            <w:r w:rsidRPr="008F36B6">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3910,96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44</w:t>
            </w:r>
            <w:r>
              <w:rPr>
                <w:rFonts w:ascii="Times New Roman CYR" w:hAnsi="Times New Roman CYR" w:cs="Times New Roman CYR"/>
                <w:kern w:val="3"/>
                <w:sz w:val="28"/>
                <w:szCs w:val="28"/>
              </w:rPr>
              <w:t>66</w:t>
            </w:r>
            <w:r w:rsidRPr="008F36B6">
              <w:rPr>
                <w:rFonts w:ascii="Times New Roman CYR" w:hAnsi="Times New Roman CYR" w:cs="Times New Roman CYR"/>
                <w:kern w:val="3"/>
                <w:sz w:val="28"/>
                <w:szCs w:val="28"/>
              </w:rPr>
              <w:t>,904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2092,86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r>
              <w:rPr>
                <w:rFonts w:ascii="Times New Roman CYR" w:hAnsi="Times New Roman CYR" w:cs="Times New Roman CYR"/>
                <w:kern w:val="3"/>
                <w:sz w:val="28"/>
                <w:szCs w:val="28"/>
              </w:rPr>
              <w:t>43,904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1442,86</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w:t>
            </w:r>
            <w:r>
              <w:rPr>
                <w:rFonts w:ascii="Times New Roman CYR" w:hAnsi="Times New Roman CYR" w:cs="Times New Roman CYR"/>
                <w:kern w:val="3"/>
                <w:sz w:val="28"/>
                <w:szCs w:val="28"/>
              </w:rPr>
              <w:t>23</w:t>
            </w:r>
            <w:r w:rsidRPr="008F36B6">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650,00</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Благоустройство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5150,35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3E403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4776,14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2645,0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F57A3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w:t>
            </w:r>
            <w:r w:rsidRPr="008F36B6">
              <w:rPr>
                <w:rFonts w:ascii="Times New Roman CYR" w:hAnsi="Times New Roman CYR" w:cs="Times New Roman CYR"/>
                <w:kern w:val="3"/>
                <w:sz w:val="28"/>
                <w:szCs w:val="28"/>
              </w:rPr>
              <w:lastRenderedPageBreak/>
              <w:t xml:space="preserve">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309,95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 xml:space="preserve">Благоустройство дворовых территорий (не включая асфальтирование),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989,03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1102,43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Муниципальная программа «Трудовое воспитание и          занятость</w:t>
            </w:r>
          </w:p>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подростков в летний период  в возрасте от 14 до 18 лет на           территории Корфовского городского поселения </w:t>
            </w:r>
            <w:r w:rsidRPr="00BF51AA">
              <w:rPr>
                <w:rFonts w:ascii="Times New Roman CYR" w:hAnsi="Times New Roman CYR" w:cs="Times New Roman CYR"/>
                <w:kern w:val="3"/>
                <w:sz w:val="28"/>
                <w:szCs w:val="28"/>
              </w:rPr>
              <w:lastRenderedPageBreak/>
              <w:t xml:space="preserve">Хабаровского                      муниципального района Хабаровского края на 2017 год». </w:t>
            </w:r>
            <w:r w:rsidRPr="008F36B6">
              <w:rPr>
                <w:rFonts w:ascii="Times New Roman CYR" w:hAnsi="Times New Roman CYR" w:cs="Times New Roman CYR"/>
                <w:kern w:val="3"/>
                <w:sz w:val="28"/>
                <w:szCs w:val="28"/>
              </w:rPr>
              <w:t>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5E2C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488,14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9212C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488,14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S</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59,69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59,69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R</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428,45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428,45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Прочие мероприятия по благоустройству поселения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1665,0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9212C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D54249"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Благоустройство.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999040И150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210,0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КУЛЬТУРА И КИНЕМАТОГРАФИЯ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17157,372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17060,69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Культура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17157,372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17060,69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w:t>
            </w:r>
            <w:r w:rsidRPr="008F36B6">
              <w:rPr>
                <w:rFonts w:ascii="Times New Roman CYR" w:hAnsi="Times New Roman CYR" w:cs="Times New Roman CYR"/>
                <w:kern w:val="3"/>
                <w:sz w:val="28"/>
                <w:szCs w:val="28"/>
              </w:rPr>
              <w:lastRenderedPageBreak/>
              <w:t>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Обеспечение деятельности подведомственных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13039,47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12942,85</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7932,2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7931,50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6210,7</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6210,00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1721,5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1721,50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4958,63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4938,42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Выполнение функций подведомственными учреждениями. Закупка товаров, работ и услуг в сфере </w:t>
            </w:r>
            <w:r w:rsidRPr="008F36B6">
              <w:rPr>
                <w:rFonts w:ascii="Times New Roman CYR" w:hAnsi="Times New Roman CYR" w:cs="Times New Roman CYR"/>
                <w:kern w:val="3"/>
                <w:sz w:val="28"/>
                <w:szCs w:val="28"/>
              </w:rPr>
              <w:lastRenderedPageBreak/>
              <w:t>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238,6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229,63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Выполнение функций подведомственными учреждениями.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4720,03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4708,79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148,64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72,93</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w:t>
            </w:r>
            <w:r w:rsidRPr="00BF51AA">
              <w:rPr>
                <w:rFonts w:ascii="Times New Roman CYR" w:hAnsi="Times New Roman CYR" w:cs="Times New Roman CYR"/>
                <w:kern w:val="3"/>
                <w:sz w:val="28"/>
                <w:szCs w:val="28"/>
              </w:rPr>
              <w:t>R5190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w:t>
            </w:r>
            <w:r w:rsidRPr="008F36B6">
              <w:rPr>
                <w:rFonts w:ascii="Times New Roman CYR" w:hAnsi="Times New Roman CYR" w:cs="Times New Roman CYR"/>
                <w:kern w:val="3"/>
                <w:sz w:val="28"/>
                <w:szCs w:val="28"/>
              </w:rPr>
              <w:lastRenderedPageBreak/>
              <w:t>Хабаровского края "Культура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2760,00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2119,82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640,18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640,18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СОЦИАЛЬНАЯ ПОЛИТИКА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323,18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Пенсионное обеспечение</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 муниципальных служащих</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312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Социальное обеспечение населения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Социальное обеспечение населения. Пособия, компенсации и иные социальные выплаты </w:t>
            </w:r>
            <w:r w:rsidRPr="00BF51AA">
              <w:rPr>
                <w:rFonts w:ascii="Times New Roman CYR" w:hAnsi="Times New Roman CYR" w:cs="Times New Roman CYR"/>
                <w:kern w:val="3"/>
                <w:sz w:val="28"/>
                <w:szCs w:val="28"/>
              </w:rPr>
              <w:lastRenderedPageBreak/>
              <w:t>гражданам, кроме публичных нормативных обязательств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321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lastRenderedPageBreak/>
              <w:t>ФИЗИЧЕСКАЯ КУЛЬТУРА И СПОРТ</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580,0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541,12</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DE4EC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w:t>
            </w:r>
            <w:r w:rsidR="00DE4ECB">
              <w:rPr>
                <w:rFonts w:ascii="Times New Roman CYR" w:hAnsi="Times New Roman CYR" w:cs="Times New Roman CYR"/>
                <w:kern w:val="3"/>
                <w:sz w:val="28"/>
                <w:szCs w:val="28"/>
              </w:rPr>
              <w:t>8</w:t>
            </w:r>
            <w:r w:rsidRPr="002B471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541,12</w:t>
            </w:r>
          </w:p>
        </w:tc>
      </w:tr>
      <w:tr w:rsidR="00C936AE" w:rsidRPr="002B471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ИТОГО: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71517,4</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Безвозмездные перечисления бюджетам</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Перечисления другим бюджетам бюджетной системы РФ</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0E101D">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Расходы бюджета – ИТОГО: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71517,4</w:t>
            </w:r>
          </w:p>
        </w:tc>
      </w:tr>
    </w:tbl>
    <w:p w:rsidR="00495042" w:rsidRDefault="00495042"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95042" w:rsidRDefault="00495042"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0E101D" w:rsidRDefault="000E101D"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95042" w:rsidRDefault="00495042" w:rsidP="000E101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4D0FB7" w:rsidRDefault="004D0FB7" w:rsidP="000E101D">
      <w:pPr>
        <w:widowControl w:val="0"/>
        <w:autoSpaceDE w:val="0"/>
        <w:autoSpaceDN w:val="0"/>
        <w:adjustRightInd w:val="0"/>
        <w:spacing w:after="0" w:line="240" w:lineRule="auto"/>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495042" w:rsidRDefault="00495042" w:rsidP="00A27D6D">
      <w:pPr>
        <w:widowControl w:val="0"/>
        <w:autoSpaceDE w:val="0"/>
        <w:autoSpaceDN w:val="0"/>
        <w:adjustRightInd w:val="0"/>
        <w:rPr>
          <w:rFonts w:ascii="Times New Roman CYR" w:hAnsi="Times New Roman CYR" w:cs="Times New Roman CYR"/>
          <w:sz w:val="28"/>
          <w:szCs w:val="28"/>
        </w:rPr>
      </w:pP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4</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495042" w:rsidRPr="00243764" w:rsidRDefault="00495042" w:rsidP="00495042">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E101D">
        <w:rPr>
          <w:rFonts w:ascii="Times New Roman CYR" w:hAnsi="Times New Roman CYR" w:cs="Times New Roman CYR"/>
          <w:sz w:val="28"/>
          <w:szCs w:val="28"/>
        </w:rPr>
        <w:t>05.04.2018 № 56/297</w:t>
      </w: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Ведомственная структура расходов бюджета городского поселения</w:t>
      </w: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A27D6D" w:rsidRPr="00243764" w:rsidRDefault="004D4774" w:rsidP="000E101D">
      <w:pPr>
        <w:widowControl w:val="0"/>
        <w:autoSpaceDE w:val="0"/>
        <w:autoSpaceDN w:val="0"/>
        <w:adjustRightInd w:val="0"/>
        <w:spacing w:after="0" w:line="240" w:lineRule="auto"/>
        <w:jc w:val="right"/>
        <w:rPr>
          <w:rFonts w:ascii="Times New Roman CYR" w:hAnsi="Times New Roman CYR" w:cs="Times New Roman CYR"/>
          <w:sz w:val="27"/>
          <w:szCs w:val="27"/>
        </w:rPr>
      </w:pPr>
      <w:r w:rsidRPr="00243764">
        <w:rPr>
          <w:rFonts w:ascii="Times New Roman CYR" w:hAnsi="Times New Roman CYR" w:cs="Times New Roman CYR"/>
          <w:sz w:val="27"/>
          <w:szCs w:val="27"/>
        </w:rPr>
        <w:t>в тыс. руб.</w:t>
      </w:r>
    </w:p>
    <w:tbl>
      <w:tblPr>
        <w:tblW w:w="5000" w:type="pct"/>
        <w:tblCellMar>
          <w:left w:w="10" w:type="dxa"/>
          <w:right w:w="10" w:type="dxa"/>
        </w:tblCellMar>
        <w:tblLook w:val="0000" w:firstRow="0" w:lastRow="0" w:firstColumn="0" w:lastColumn="0" w:noHBand="0" w:noVBand="0"/>
      </w:tblPr>
      <w:tblGrid>
        <w:gridCol w:w="3382"/>
        <w:gridCol w:w="563"/>
        <w:gridCol w:w="563"/>
        <w:gridCol w:w="563"/>
        <w:gridCol w:w="1124"/>
        <w:gridCol w:w="563"/>
        <w:gridCol w:w="1546"/>
        <w:gridCol w:w="1404"/>
      </w:tblGrid>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Гла-ва</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РЗ</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Утверждено</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Исполнено</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Общегосударственные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вопросы</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01</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14920,54</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14266,95</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оборона</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rPr>
            </w:pPr>
            <w:r w:rsidRPr="00243764">
              <w:rPr>
                <w:rFonts w:ascii="Times New Roman" w:hAnsi="Times New Roman" w:cs="Times New Roman"/>
                <w:kern w:val="3"/>
                <w:sz w:val="28"/>
                <w:szCs w:val="28"/>
              </w:rPr>
              <w:t>Национальная безопасность и правоохранительная деятельность</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03</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516,95</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497,85</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экономика</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04</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24596,0</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24523,59</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Жилищно-коммунальное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хозяйство</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05</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16724,098</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13780,36</w:t>
            </w:r>
          </w:p>
        </w:tc>
      </w:tr>
      <w:tr w:rsidR="00A27D6D" w:rsidRPr="00243764" w:rsidTr="000E101D">
        <w:trPr>
          <w:trHeight w:val="1"/>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Культура</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912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08</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17157,372</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17060,69</w:t>
            </w:r>
          </w:p>
        </w:tc>
      </w:tr>
      <w:tr w:rsidR="00A27D6D" w:rsidRPr="00243764" w:rsidTr="000E101D">
        <w:trPr>
          <w:trHeight w:val="492"/>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Социальная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политика</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340,0</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323,18</w:t>
            </w:r>
          </w:p>
        </w:tc>
      </w:tr>
      <w:tr w:rsidR="00A27D6D" w:rsidRPr="00243764" w:rsidTr="000E101D">
        <w:trPr>
          <w:trHeight w:val="60"/>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Физическая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культура</w:t>
            </w:r>
            <w:proofErr w:type="spellEnd"/>
            <w:r w:rsidRPr="00243764">
              <w:rPr>
                <w:rFonts w:ascii="Times New Roman" w:hAnsi="Times New Roman" w:cs="Times New Roman"/>
                <w:kern w:val="3"/>
                <w:sz w:val="28"/>
                <w:szCs w:val="28"/>
                <w:lang w:val="en-US"/>
              </w:rPr>
              <w:t xml:space="preserve"> и </w:t>
            </w:r>
            <w:proofErr w:type="spellStart"/>
            <w:r w:rsidRPr="00243764">
              <w:rPr>
                <w:rFonts w:ascii="Times New Roman" w:hAnsi="Times New Roman" w:cs="Times New Roman"/>
                <w:kern w:val="3"/>
                <w:sz w:val="28"/>
                <w:szCs w:val="28"/>
                <w:lang w:val="en-US"/>
              </w:rPr>
              <w:t>спорт</w:t>
            </w:r>
            <w:proofErr w:type="spellEnd"/>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11</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580,0</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541,12</w:t>
            </w:r>
          </w:p>
        </w:tc>
      </w:tr>
      <w:tr w:rsidR="00A27D6D" w:rsidRPr="00243764" w:rsidTr="000E101D">
        <w:trPr>
          <w:trHeight w:val="60"/>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rPr>
            </w:pPr>
            <w:r w:rsidRPr="00243764">
              <w:rPr>
                <w:rFonts w:ascii="Times New Roman" w:hAnsi="Times New Roman" w:cs="Times New Roman"/>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14</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0,0</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0,0</w:t>
            </w:r>
          </w:p>
        </w:tc>
      </w:tr>
      <w:tr w:rsidR="00A27D6D" w:rsidRPr="00243764" w:rsidTr="000E101D">
        <w:trPr>
          <w:trHeight w:val="48"/>
        </w:trPr>
        <w:tc>
          <w:tcPr>
            <w:tcW w:w="174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48" w:lineRule="atLeast"/>
              <w:rPr>
                <w:rFonts w:ascii="Times New Roman" w:hAnsi="Times New Roman" w:cs="Times New Roman"/>
                <w:b/>
                <w:bCs/>
                <w:kern w:val="3"/>
                <w:sz w:val="28"/>
                <w:szCs w:val="28"/>
                <w:lang w:val="en-US"/>
              </w:rPr>
            </w:pPr>
            <w:proofErr w:type="spellStart"/>
            <w:r w:rsidRPr="00243764">
              <w:rPr>
                <w:rFonts w:ascii="Times New Roman" w:hAnsi="Times New Roman" w:cs="Times New Roman"/>
                <w:b/>
                <w:bCs/>
                <w:kern w:val="3"/>
                <w:sz w:val="28"/>
                <w:szCs w:val="28"/>
                <w:lang w:val="en-US"/>
              </w:rPr>
              <w:t>Расходы</w:t>
            </w:r>
            <w:proofErr w:type="spellEnd"/>
            <w:r w:rsidRPr="00243764">
              <w:rPr>
                <w:rFonts w:ascii="Times New Roman" w:hAnsi="Times New Roman" w:cs="Times New Roman"/>
                <w:b/>
                <w:bCs/>
                <w:kern w:val="3"/>
                <w:sz w:val="28"/>
                <w:szCs w:val="28"/>
                <w:lang w:val="en-US"/>
              </w:rPr>
              <w:t xml:space="preserve"> </w:t>
            </w:r>
            <w:proofErr w:type="spellStart"/>
            <w:r w:rsidRPr="00243764">
              <w:rPr>
                <w:rFonts w:ascii="Times New Roman" w:hAnsi="Times New Roman" w:cs="Times New Roman"/>
                <w:b/>
                <w:bCs/>
                <w:kern w:val="3"/>
                <w:sz w:val="28"/>
                <w:szCs w:val="28"/>
                <w:lang w:val="en-US"/>
              </w:rPr>
              <w:t>бюджета</w:t>
            </w:r>
            <w:proofErr w:type="spellEnd"/>
            <w:r w:rsidRPr="00243764">
              <w:rPr>
                <w:rFonts w:ascii="Times New Roman" w:hAnsi="Times New Roman" w:cs="Times New Roman"/>
                <w:b/>
                <w:bCs/>
                <w:kern w:val="3"/>
                <w:sz w:val="28"/>
                <w:szCs w:val="28"/>
                <w:lang w:val="en-US"/>
              </w:rPr>
              <w:t xml:space="preserve"> – ИТОГО:</w:t>
            </w: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7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9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79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75358,66</w:t>
            </w:r>
          </w:p>
        </w:tc>
        <w:tc>
          <w:tcPr>
            <w:tcW w:w="72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48" w:lineRule="atLeast"/>
              <w:jc w:val="center"/>
              <w:rPr>
                <w:rFonts w:ascii="Times New Roman" w:hAnsi="Times New Roman" w:cs="Times New Roman"/>
                <w:kern w:val="3"/>
                <w:sz w:val="28"/>
                <w:szCs w:val="28"/>
              </w:rPr>
            </w:pPr>
            <w:r>
              <w:rPr>
                <w:rFonts w:ascii="Times New Roman" w:hAnsi="Times New Roman" w:cs="Times New Roman"/>
                <w:kern w:val="3"/>
                <w:sz w:val="28"/>
                <w:szCs w:val="28"/>
              </w:rPr>
              <w:t>71517,4</w:t>
            </w:r>
          </w:p>
        </w:tc>
      </w:tr>
    </w:tbl>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047481" w:rsidRDefault="00047481"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0E101D" w:rsidRDefault="000E101D"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0E101D">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5</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912359" w:rsidRPr="00243764" w:rsidRDefault="00912359" w:rsidP="0091235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E101D">
        <w:rPr>
          <w:rFonts w:ascii="Times New Roman CYR" w:hAnsi="Times New Roman CYR" w:cs="Times New Roman CYR"/>
          <w:sz w:val="28"/>
          <w:szCs w:val="28"/>
        </w:rPr>
        <w:t>05.04.2018 № 56/297</w:t>
      </w:r>
    </w:p>
    <w:p w:rsidR="00912359" w:rsidRPr="00813CA9" w:rsidRDefault="00912359" w:rsidP="00912359">
      <w:pPr>
        <w:widowControl w:val="0"/>
        <w:autoSpaceDE w:val="0"/>
        <w:autoSpaceDN w:val="0"/>
        <w:adjustRightInd w:val="0"/>
        <w:spacing w:before="100" w:after="0" w:line="240" w:lineRule="auto"/>
        <w:jc w:val="both"/>
        <w:rPr>
          <w:rFonts w:ascii="Calibri" w:hAnsi="Calibri" w:cs="Calibri"/>
          <w:kern w:val="3"/>
          <w:sz w:val="24"/>
          <w:szCs w:val="24"/>
        </w:rPr>
      </w:pPr>
    </w:p>
    <w:p w:rsidR="00912359" w:rsidRPr="00813CA9" w:rsidRDefault="00912359" w:rsidP="0091235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lastRenderedPageBreak/>
        <w:t xml:space="preserve">ИСТОЧНИКИ ВНУТРЕННЕГО ФИНАНСИРОВАНИЯ ДЕФИЦИТА БЮДЖЕТА КОРФОВСКОГО ГОРОДСКОГО ПОСЕЛЕНИЯ </w:t>
      </w:r>
    </w:p>
    <w:p w:rsidR="00912359" w:rsidRPr="00813CA9" w:rsidRDefault="00912359" w:rsidP="0091235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t>НА 2017 ГОД</w:t>
      </w:r>
    </w:p>
    <w:p w:rsidR="00813CA9" w:rsidRPr="000E101D" w:rsidRDefault="00912359" w:rsidP="00813CA9">
      <w:pPr>
        <w:widowControl w:val="0"/>
        <w:autoSpaceDE w:val="0"/>
        <w:autoSpaceDN w:val="0"/>
        <w:adjustRightInd w:val="0"/>
        <w:spacing w:after="0" w:line="240" w:lineRule="auto"/>
        <w:jc w:val="right"/>
        <w:rPr>
          <w:rFonts w:ascii="Times New Roman CYR" w:hAnsi="Times New Roman CYR" w:cs="Times New Roman CYR"/>
          <w:sz w:val="24"/>
          <w:szCs w:val="24"/>
        </w:rPr>
      </w:pPr>
      <w:r w:rsidRPr="000E101D">
        <w:rPr>
          <w:rFonts w:ascii="Times New Roman CYR" w:hAnsi="Times New Roman CYR" w:cs="Times New Roman CYR"/>
          <w:sz w:val="24"/>
          <w:szCs w:val="24"/>
        </w:rPr>
        <w:t xml:space="preserve"> </w:t>
      </w:r>
      <w:r w:rsidR="00813CA9" w:rsidRPr="000E101D">
        <w:rPr>
          <w:rFonts w:ascii="Times New Roman CYR" w:hAnsi="Times New Roman CYR" w:cs="Times New Roman CYR"/>
          <w:sz w:val="24"/>
          <w:szCs w:val="24"/>
        </w:rPr>
        <w:t>(тыс. рублей)</w:t>
      </w:r>
    </w:p>
    <w:tbl>
      <w:tblPr>
        <w:tblW w:w="5000" w:type="pct"/>
        <w:tblCellMar>
          <w:left w:w="75" w:type="dxa"/>
          <w:right w:w="75" w:type="dxa"/>
        </w:tblCellMar>
        <w:tblLook w:val="0000" w:firstRow="0" w:lastRow="0" w:firstColumn="0" w:lastColumn="0" w:noHBand="0" w:noVBand="0"/>
      </w:tblPr>
      <w:tblGrid>
        <w:gridCol w:w="3193"/>
        <w:gridCol w:w="3953"/>
        <w:gridCol w:w="1409"/>
        <w:gridCol w:w="1283"/>
      </w:tblGrid>
      <w:tr w:rsidR="00813CA9" w:rsidRPr="00813CA9" w:rsidTr="000E101D">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Код</w:t>
            </w:r>
          </w:p>
        </w:tc>
        <w:tc>
          <w:tcPr>
            <w:tcW w:w="2009"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716"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tc>
        <w:tc>
          <w:tcPr>
            <w:tcW w:w="652"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Исполнено</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812 01 00 00 00 00 0000 000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Источники внутреннего финансирования дефицитов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8736,57</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812 01 05 00 00 00 0000 000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Изменение остатков средств на счетах по учету средств бюджета</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8736,57</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812 01 05 00 00 00 0000 500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остатков средств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w:t>
            </w:r>
            <w:r w:rsidR="00E75360" w:rsidRPr="004E046A">
              <w:rPr>
                <w:rFonts w:ascii="Times New Roman" w:hAnsi="Times New Roman" w:cs="Times New Roman"/>
                <w:color w:val="000000"/>
                <w:sz w:val="24"/>
              </w:rPr>
              <w:t>6622,08</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E75360"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812 01 05 00 00 00 0000 600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остатков средств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812 01 05 02 00 00 0000 500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средств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812 01 05 02 01 00 0000 510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812 01 05 02 01 05 0000 510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 городского поселения</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812 01 05 02 00 00 0000 600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средств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812 01 05 02 01 00 0000 610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бюджетов</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0E101D">
        <w:tc>
          <w:tcPr>
            <w:tcW w:w="1623"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812 01 05 02 01 05 0000 610</w:t>
            </w:r>
          </w:p>
        </w:tc>
        <w:tc>
          <w:tcPr>
            <w:tcW w:w="2009" w:type="pct"/>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бюджета городского поселения</w:t>
            </w:r>
          </w:p>
        </w:tc>
        <w:tc>
          <w:tcPr>
            <w:tcW w:w="716" w:type="pct"/>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652" w:type="pct"/>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bl>
    <w:p w:rsidR="000E101D" w:rsidRDefault="000E101D"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0E101D" w:rsidRDefault="000E101D"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A27D6D" w:rsidRPr="00243764" w:rsidRDefault="00813CA9"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sectPr w:rsidR="00A27D6D" w:rsidRPr="00243764" w:rsidSect="006F3D31">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12"/>
    <w:rsid w:val="000125E7"/>
    <w:rsid w:val="00043629"/>
    <w:rsid w:val="0004745C"/>
    <w:rsid w:val="00047481"/>
    <w:rsid w:val="00057806"/>
    <w:rsid w:val="00057B2F"/>
    <w:rsid w:val="00057FA2"/>
    <w:rsid w:val="00061B2E"/>
    <w:rsid w:val="00067031"/>
    <w:rsid w:val="00080BD0"/>
    <w:rsid w:val="00083B73"/>
    <w:rsid w:val="00092BB0"/>
    <w:rsid w:val="000A2453"/>
    <w:rsid w:val="000A2670"/>
    <w:rsid w:val="000A364E"/>
    <w:rsid w:val="000A3FB9"/>
    <w:rsid w:val="000A4712"/>
    <w:rsid w:val="000A5FE2"/>
    <w:rsid w:val="000A72EA"/>
    <w:rsid w:val="000B016E"/>
    <w:rsid w:val="000C7D64"/>
    <w:rsid w:val="000D64B7"/>
    <w:rsid w:val="000D6E94"/>
    <w:rsid w:val="000E101D"/>
    <w:rsid w:val="000E6D82"/>
    <w:rsid w:val="000E7955"/>
    <w:rsid w:val="0010640A"/>
    <w:rsid w:val="00120D74"/>
    <w:rsid w:val="00127671"/>
    <w:rsid w:val="001406D7"/>
    <w:rsid w:val="001412A4"/>
    <w:rsid w:val="0014533F"/>
    <w:rsid w:val="00154B50"/>
    <w:rsid w:val="00161260"/>
    <w:rsid w:val="00165A79"/>
    <w:rsid w:val="00167F05"/>
    <w:rsid w:val="00182EDA"/>
    <w:rsid w:val="00195334"/>
    <w:rsid w:val="001A05B1"/>
    <w:rsid w:val="001A1C25"/>
    <w:rsid w:val="001B7A8F"/>
    <w:rsid w:val="001C3C6D"/>
    <w:rsid w:val="001D550F"/>
    <w:rsid w:val="001D6B34"/>
    <w:rsid w:val="001E2E20"/>
    <w:rsid w:val="001E4F32"/>
    <w:rsid w:val="001E5D6C"/>
    <w:rsid w:val="001F0A6B"/>
    <w:rsid w:val="00200394"/>
    <w:rsid w:val="00200BCD"/>
    <w:rsid w:val="00216B94"/>
    <w:rsid w:val="002305AF"/>
    <w:rsid w:val="00233BB3"/>
    <w:rsid w:val="00236845"/>
    <w:rsid w:val="00242520"/>
    <w:rsid w:val="00243764"/>
    <w:rsid w:val="00243AC1"/>
    <w:rsid w:val="0024564C"/>
    <w:rsid w:val="0025728E"/>
    <w:rsid w:val="00271633"/>
    <w:rsid w:val="00271D75"/>
    <w:rsid w:val="00272A92"/>
    <w:rsid w:val="00274762"/>
    <w:rsid w:val="00292C4F"/>
    <w:rsid w:val="002A076F"/>
    <w:rsid w:val="002A301B"/>
    <w:rsid w:val="002B3D80"/>
    <w:rsid w:val="002C6602"/>
    <w:rsid w:val="002D0EC7"/>
    <w:rsid w:val="002D3240"/>
    <w:rsid w:val="002F1AEF"/>
    <w:rsid w:val="002F490B"/>
    <w:rsid w:val="002F5676"/>
    <w:rsid w:val="002F7E6C"/>
    <w:rsid w:val="003020F6"/>
    <w:rsid w:val="00304210"/>
    <w:rsid w:val="0031655B"/>
    <w:rsid w:val="00320187"/>
    <w:rsid w:val="00321FCA"/>
    <w:rsid w:val="00323E89"/>
    <w:rsid w:val="003422E6"/>
    <w:rsid w:val="00344746"/>
    <w:rsid w:val="00344850"/>
    <w:rsid w:val="00347833"/>
    <w:rsid w:val="00347EAB"/>
    <w:rsid w:val="00355608"/>
    <w:rsid w:val="00355A8C"/>
    <w:rsid w:val="0035658C"/>
    <w:rsid w:val="00366F72"/>
    <w:rsid w:val="0037646E"/>
    <w:rsid w:val="0037791F"/>
    <w:rsid w:val="00384C33"/>
    <w:rsid w:val="0039199E"/>
    <w:rsid w:val="00391A05"/>
    <w:rsid w:val="00394C9B"/>
    <w:rsid w:val="003A7576"/>
    <w:rsid w:val="003B04E1"/>
    <w:rsid w:val="003B2301"/>
    <w:rsid w:val="003B26AA"/>
    <w:rsid w:val="003B28E8"/>
    <w:rsid w:val="003B4EDB"/>
    <w:rsid w:val="003B6F00"/>
    <w:rsid w:val="003C2972"/>
    <w:rsid w:val="003C31D6"/>
    <w:rsid w:val="003D32D6"/>
    <w:rsid w:val="003D36D6"/>
    <w:rsid w:val="003D5F8B"/>
    <w:rsid w:val="003E139A"/>
    <w:rsid w:val="003E403F"/>
    <w:rsid w:val="00430498"/>
    <w:rsid w:val="00434028"/>
    <w:rsid w:val="0044064B"/>
    <w:rsid w:val="00442BA9"/>
    <w:rsid w:val="0045686A"/>
    <w:rsid w:val="00465ABF"/>
    <w:rsid w:val="00466744"/>
    <w:rsid w:val="0047738C"/>
    <w:rsid w:val="004845EA"/>
    <w:rsid w:val="00486B49"/>
    <w:rsid w:val="004871B7"/>
    <w:rsid w:val="00491D34"/>
    <w:rsid w:val="00495042"/>
    <w:rsid w:val="004A2FB7"/>
    <w:rsid w:val="004A3245"/>
    <w:rsid w:val="004A42B7"/>
    <w:rsid w:val="004B4653"/>
    <w:rsid w:val="004C0154"/>
    <w:rsid w:val="004C0794"/>
    <w:rsid w:val="004C2CB1"/>
    <w:rsid w:val="004C326E"/>
    <w:rsid w:val="004C4811"/>
    <w:rsid w:val="004D0FB7"/>
    <w:rsid w:val="004D4774"/>
    <w:rsid w:val="004D72DC"/>
    <w:rsid w:val="004E046A"/>
    <w:rsid w:val="004F567F"/>
    <w:rsid w:val="00505787"/>
    <w:rsid w:val="0051665C"/>
    <w:rsid w:val="00530780"/>
    <w:rsid w:val="00531478"/>
    <w:rsid w:val="00531BFA"/>
    <w:rsid w:val="00542FE3"/>
    <w:rsid w:val="00546DE6"/>
    <w:rsid w:val="005472DF"/>
    <w:rsid w:val="005536CC"/>
    <w:rsid w:val="005554A2"/>
    <w:rsid w:val="00556E54"/>
    <w:rsid w:val="00562FF9"/>
    <w:rsid w:val="005661D7"/>
    <w:rsid w:val="0056724D"/>
    <w:rsid w:val="00567670"/>
    <w:rsid w:val="005715A0"/>
    <w:rsid w:val="0057344D"/>
    <w:rsid w:val="0057442A"/>
    <w:rsid w:val="00576ED3"/>
    <w:rsid w:val="005A4298"/>
    <w:rsid w:val="005A44DF"/>
    <w:rsid w:val="005A71E5"/>
    <w:rsid w:val="005A7B03"/>
    <w:rsid w:val="005C5204"/>
    <w:rsid w:val="005D57C5"/>
    <w:rsid w:val="005E29F4"/>
    <w:rsid w:val="005E2ADC"/>
    <w:rsid w:val="005E2CE7"/>
    <w:rsid w:val="006247CD"/>
    <w:rsid w:val="00625EFD"/>
    <w:rsid w:val="006277A5"/>
    <w:rsid w:val="00642104"/>
    <w:rsid w:val="00642589"/>
    <w:rsid w:val="00642D23"/>
    <w:rsid w:val="00643B41"/>
    <w:rsid w:val="00654780"/>
    <w:rsid w:val="00657F65"/>
    <w:rsid w:val="00672451"/>
    <w:rsid w:val="0067651F"/>
    <w:rsid w:val="00680667"/>
    <w:rsid w:val="00682630"/>
    <w:rsid w:val="00686389"/>
    <w:rsid w:val="00693537"/>
    <w:rsid w:val="0069376F"/>
    <w:rsid w:val="006956F1"/>
    <w:rsid w:val="006A3C51"/>
    <w:rsid w:val="006A3EA8"/>
    <w:rsid w:val="006C0408"/>
    <w:rsid w:val="006C1A08"/>
    <w:rsid w:val="006C362C"/>
    <w:rsid w:val="006C3D8B"/>
    <w:rsid w:val="006E4F19"/>
    <w:rsid w:val="006F1E8C"/>
    <w:rsid w:val="006F3890"/>
    <w:rsid w:val="006F3D31"/>
    <w:rsid w:val="00713229"/>
    <w:rsid w:val="00720641"/>
    <w:rsid w:val="0072689F"/>
    <w:rsid w:val="007328F5"/>
    <w:rsid w:val="0073454D"/>
    <w:rsid w:val="00734888"/>
    <w:rsid w:val="007449E1"/>
    <w:rsid w:val="00744D03"/>
    <w:rsid w:val="007463A1"/>
    <w:rsid w:val="0075600B"/>
    <w:rsid w:val="00760077"/>
    <w:rsid w:val="00762184"/>
    <w:rsid w:val="0077239F"/>
    <w:rsid w:val="00776A3C"/>
    <w:rsid w:val="00777CE6"/>
    <w:rsid w:val="00783537"/>
    <w:rsid w:val="007839FE"/>
    <w:rsid w:val="007C05E7"/>
    <w:rsid w:val="007C078C"/>
    <w:rsid w:val="007D086F"/>
    <w:rsid w:val="007D28B5"/>
    <w:rsid w:val="007D32A4"/>
    <w:rsid w:val="007D40E5"/>
    <w:rsid w:val="007D78E2"/>
    <w:rsid w:val="007E287F"/>
    <w:rsid w:val="007E3AA7"/>
    <w:rsid w:val="007E4D73"/>
    <w:rsid w:val="007E71D9"/>
    <w:rsid w:val="007F227C"/>
    <w:rsid w:val="007F5080"/>
    <w:rsid w:val="00807092"/>
    <w:rsid w:val="00812086"/>
    <w:rsid w:val="00813CA9"/>
    <w:rsid w:val="00814478"/>
    <w:rsid w:val="00822597"/>
    <w:rsid w:val="00832363"/>
    <w:rsid w:val="008327A4"/>
    <w:rsid w:val="008347E8"/>
    <w:rsid w:val="00846254"/>
    <w:rsid w:val="00854CD5"/>
    <w:rsid w:val="00857466"/>
    <w:rsid w:val="00860012"/>
    <w:rsid w:val="008646BE"/>
    <w:rsid w:val="00867CD4"/>
    <w:rsid w:val="00873CE9"/>
    <w:rsid w:val="00885C84"/>
    <w:rsid w:val="00885F52"/>
    <w:rsid w:val="008927D6"/>
    <w:rsid w:val="008A0EEF"/>
    <w:rsid w:val="008A39A2"/>
    <w:rsid w:val="008B2E8B"/>
    <w:rsid w:val="008C3FD6"/>
    <w:rsid w:val="008C47D8"/>
    <w:rsid w:val="008D0603"/>
    <w:rsid w:val="008D072B"/>
    <w:rsid w:val="008E4815"/>
    <w:rsid w:val="008E606A"/>
    <w:rsid w:val="008E6ED2"/>
    <w:rsid w:val="008F63E5"/>
    <w:rsid w:val="009032CC"/>
    <w:rsid w:val="00905EA7"/>
    <w:rsid w:val="00907156"/>
    <w:rsid w:val="00910102"/>
    <w:rsid w:val="00912359"/>
    <w:rsid w:val="009212C3"/>
    <w:rsid w:val="009272D4"/>
    <w:rsid w:val="00945680"/>
    <w:rsid w:val="0094723A"/>
    <w:rsid w:val="00966230"/>
    <w:rsid w:val="00972D2B"/>
    <w:rsid w:val="00976B96"/>
    <w:rsid w:val="00984B3A"/>
    <w:rsid w:val="009B329D"/>
    <w:rsid w:val="009B46C1"/>
    <w:rsid w:val="009D3E4D"/>
    <w:rsid w:val="009F5C47"/>
    <w:rsid w:val="00A047D5"/>
    <w:rsid w:val="00A12F9A"/>
    <w:rsid w:val="00A27D6D"/>
    <w:rsid w:val="00A32CFE"/>
    <w:rsid w:val="00A3689C"/>
    <w:rsid w:val="00A43FCB"/>
    <w:rsid w:val="00A55321"/>
    <w:rsid w:val="00A75588"/>
    <w:rsid w:val="00A76938"/>
    <w:rsid w:val="00A84E43"/>
    <w:rsid w:val="00A87E31"/>
    <w:rsid w:val="00A937BD"/>
    <w:rsid w:val="00AB31FE"/>
    <w:rsid w:val="00AB726D"/>
    <w:rsid w:val="00AC2051"/>
    <w:rsid w:val="00AD37A9"/>
    <w:rsid w:val="00AD59C4"/>
    <w:rsid w:val="00AE42C1"/>
    <w:rsid w:val="00AE7516"/>
    <w:rsid w:val="00AE7A5F"/>
    <w:rsid w:val="00AF77B7"/>
    <w:rsid w:val="00B24546"/>
    <w:rsid w:val="00B267DD"/>
    <w:rsid w:val="00B30AB2"/>
    <w:rsid w:val="00B31F49"/>
    <w:rsid w:val="00B43B39"/>
    <w:rsid w:val="00B45A98"/>
    <w:rsid w:val="00B50784"/>
    <w:rsid w:val="00B5584A"/>
    <w:rsid w:val="00B75636"/>
    <w:rsid w:val="00B81F48"/>
    <w:rsid w:val="00B82D1E"/>
    <w:rsid w:val="00B86C4F"/>
    <w:rsid w:val="00B91063"/>
    <w:rsid w:val="00B92E36"/>
    <w:rsid w:val="00B9454B"/>
    <w:rsid w:val="00B95B4D"/>
    <w:rsid w:val="00BA47DB"/>
    <w:rsid w:val="00BB2E44"/>
    <w:rsid w:val="00BC4002"/>
    <w:rsid w:val="00BE5FAA"/>
    <w:rsid w:val="00BF303E"/>
    <w:rsid w:val="00BF51AA"/>
    <w:rsid w:val="00C00FE5"/>
    <w:rsid w:val="00C154FE"/>
    <w:rsid w:val="00C26200"/>
    <w:rsid w:val="00C306BF"/>
    <w:rsid w:val="00C334AC"/>
    <w:rsid w:val="00C424FC"/>
    <w:rsid w:val="00C45FCD"/>
    <w:rsid w:val="00C5089A"/>
    <w:rsid w:val="00C50EE4"/>
    <w:rsid w:val="00C5142A"/>
    <w:rsid w:val="00C5190F"/>
    <w:rsid w:val="00C55F0E"/>
    <w:rsid w:val="00C64B97"/>
    <w:rsid w:val="00C66EC3"/>
    <w:rsid w:val="00C67739"/>
    <w:rsid w:val="00C717CB"/>
    <w:rsid w:val="00C80EE0"/>
    <w:rsid w:val="00C814C5"/>
    <w:rsid w:val="00C936AE"/>
    <w:rsid w:val="00CA66BB"/>
    <w:rsid w:val="00CB1473"/>
    <w:rsid w:val="00CD6357"/>
    <w:rsid w:val="00CD6AE9"/>
    <w:rsid w:val="00CE1F1E"/>
    <w:rsid w:val="00CE6BD4"/>
    <w:rsid w:val="00CF42D2"/>
    <w:rsid w:val="00CF7D23"/>
    <w:rsid w:val="00D0715C"/>
    <w:rsid w:val="00D07392"/>
    <w:rsid w:val="00D11243"/>
    <w:rsid w:val="00D12F99"/>
    <w:rsid w:val="00D16F9C"/>
    <w:rsid w:val="00D17501"/>
    <w:rsid w:val="00D21350"/>
    <w:rsid w:val="00D351CF"/>
    <w:rsid w:val="00D46846"/>
    <w:rsid w:val="00D5216A"/>
    <w:rsid w:val="00D5515A"/>
    <w:rsid w:val="00D57990"/>
    <w:rsid w:val="00D7350E"/>
    <w:rsid w:val="00D741AC"/>
    <w:rsid w:val="00D77CEA"/>
    <w:rsid w:val="00D843AC"/>
    <w:rsid w:val="00DB4250"/>
    <w:rsid w:val="00DB4B52"/>
    <w:rsid w:val="00DD1A53"/>
    <w:rsid w:val="00DE4ECB"/>
    <w:rsid w:val="00E021EB"/>
    <w:rsid w:val="00E054EA"/>
    <w:rsid w:val="00E13CEB"/>
    <w:rsid w:val="00E14423"/>
    <w:rsid w:val="00E20A99"/>
    <w:rsid w:val="00E21AE1"/>
    <w:rsid w:val="00E25597"/>
    <w:rsid w:val="00E264A6"/>
    <w:rsid w:val="00E33843"/>
    <w:rsid w:val="00E3419F"/>
    <w:rsid w:val="00E34BB7"/>
    <w:rsid w:val="00E55EA5"/>
    <w:rsid w:val="00E61167"/>
    <w:rsid w:val="00E675A0"/>
    <w:rsid w:val="00E70E56"/>
    <w:rsid w:val="00E75360"/>
    <w:rsid w:val="00E80B9F"/>
    <w:rsid w:val="00E915EE"/>
    <w:rsid w:val="00E97562"/>
    <w:rsid w:val="00E97CC0"/>
    <w:rsid w:val="00E97D2F"/>
    <w:rsid w:val="00EA12CB"/>
    <w:rsid w:val="00EA7DFF"/>
    <w:rsid w:val="00EB643D"/>
    <w:rsid w:val="00EB6B68"/>
    <w:rsid w:val="00EB7F14"/>
    <w:rsid w:val="00EC127D"/>
    <w:rsid w:val="00ED1CC0"/>
    <w:rsid w:val="00ED6AE5"/>
    <w:rsid w:val="00EE5E72"/>
    <w:rsid w:val="00EE6B0D"/>
    <w:rsid w:val="00EF4C14"/>
    <w:rsid w:val="00F14F6B"/>
    <w:rsid w:val="00F21C15"/>
    <w:rsid w:val="00F22B07"/>
    <w:rsid w:val="00F245BB"/>
    <w:rsid w:val="00F31057"/>
    <w:rsid w:val="00F4358E"/>
    <w:rsid w:val="00F43A92"/>
    <w:rsid w:val="00F453B8"/>
    <w:rsid w:val="00F54F64"/>
    <w:rsid w:val="00F57A3F"/>
    <w:rsid w:val="00F9043D"/>
    <w:rsid w:val="00F94B69"/>
    <w:rsid w:val="00FA587D"/>
    <w:rsid w:val="00FA62E5"/>
    <w:rsid w:val="00FC63E0"/>
    <w:rsid w:val="00FD0471"/>
    <w:rsid w:val="00FD098C"/>
    <w:rsid w:val="00FD6672"/>
    <w:rsid w:val="00FE16EE"/>
    <w:rsid w:val="00FE5527"/>
    <w:rsid w:val="00FE5F02"/>
    <w:rsid w:val="00FF2E05"/>
    <w:rsid w:val="00FF5324"/>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BF51AA"/>
    <w:pPr>
      <w:spacing w:after="283"/>
      <w:textAlignment w:val="baseline"/>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BF51AA"/>
    <w:pPr>
      <w:spacing w:after="283"/>
      <w:textAlignment w:val="baseline"/>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1054;&#1073;&#1084;&#1077;&#1085;\&#1041;&#1102;&#1076;&#1078;&#1077;&#1090;\&#1041;&#1102;&#1076;&#1078;&#1077;&#1090;%202016%20&#1075;&#1086;&#1076;&#1072;\www.adminkorf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D29E-2327-4FFA-BD26-C7E6EDC2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8300</TotalTime>
  <Pages>53</Pages>
  <Words>9839</Words>
  <Characters>56083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Председатель ТСЖ</cp:lastModifiedBy>
  <cp:revision>470</cp:revision>
  <cp:lastPrinted>2018-02-20T07:19:00Z</cp:lastPrinted>
  <dcterms:created xsi:type="dcterms:W3CDTF">2017-05-02T05:10:00Z</dcterms:created>
  <dcterms:modified xsi:type="dcterms:W3CDTF">2018-04-09T00:49:00Z</dcterms:modified>
</cp:coreProperties>
</file>